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5D081F10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6A7F71">
        <w:rPr>
          <w:b/>
          <w:noProof/>
          <w:sz w:val="24"/>
        </w:rPr>
        <w:t>04608</w:t>
      </w:r>
      <w:r w:rsidRPr="00EC3B28">
        <w:rPr>
          <w:b/>
          <w:noProof/>
          <w:sz w:val="24"/>
        </w:rPr>
        <w:fldChar w:fldCharType="end"/>
      </w:r>
    </w:p>
    <w:p w14:paraId="28F784ED" w14:textId="77777777" w:rsidR="00E72CBB" w:rsidRDefault="00E72CBB" w:rsidP="00E72CBB">
      <w:pPr>
        <w:pStyle w:val="CRCoverPage"/>
        <w:outlineLvl w:val="0"/>
        <w:rPr>
          <w:b/>
          <w:noProof/>
          <w:sz w:val="24"/>
        </w:rPr>
      </w:pPr>
      <w:r w:rsidRPr="00BE6B49">
        <w:rPr>
          <w:rFonts w:eastAsia="SimSun" w:cs="Arial" w:hint="eastAsia"/>
          <w:b/>
          <w:sz w:val="24"/>
          <w:szCs w:val="24"/>
          <w:lang w:eastAsia="zh-CN"/>
        </w:rPr>
        <w:t>Changsha</w:t>
      </w:r>
      <w:r w:rsidRPr="00BE6B49">
        <w:rPr>
          <w:rFonts w:eastAsia="SimSun" w:cs="Arial"/>
          <w:b/>
          <w:sz w:val="24"/>
          <w:szCs w:val="24"/>
          <w:lang w:eastAsia="zh-CN"/>
        </w:rPr>
        <w:t>, China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 15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19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5522CE2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C55AFE" w:rsidRPr="00C55AFE">
        <w:rPr>
          <w:rFonts w:ascii="Arial" w:hAnsi="Arial" w:cs="Arial"/>
          <w:b/>
          <w:lang w:val="en-US"/>
        </w:rPr>
        <w:t>Discussion on ATG UE RF requirements for UL-MIMO</w:t>
      </w:r>
    </w:p>
    <w:p w14:paraId="5E7F0AD8" w14:textId="75796E44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72CBB">
        <w:rPr>
          <w:rFonts w:ascii="Arial" w:hAnsi="Arial" w:cs="Arial"/>
          <w:b/>
          <w:lang w:val="en-US"/>
        </w:rPr>
        <w:t>9.</w:t>
      </w:r>
      <w:r w:rsidR="00C55AFE">
        <w:rPr>
          <w:rFonts w:ascii="Arial" w:hAnsi="Arial" w:cs="Arial"/>
          <w:b/>
          <w:lang w:val="en-US"/>
        </w:rPr>
        <w:t>8</w:t>
      </w:r>
      <w:r w:rsidR="00E72CBB">
        <w:rPr>
          <w:rFonts w:ascii="Arial" w:hAnsi="Arial" w:cs="Arial"/>
          <w:b/>
          <w:lang w:val="en-US"/>
        </w:rPr>
        <w:t>.</w:t>
      </w:r>
      <w:r w:rsidR="008C4691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77E7D45F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C55AFE">
        <w:rPr>
          <w:lang w:val="en-US" w:eastAsia="ko-KR"/>
        </w:rPr>
        <w:t xml:space="preserve">ATG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C55AFE">
        <w:rPr>
          <w:lang w:val="en-US" w:eastAsia="ko-KR"/>
        </w:rPr>
        <w:t>UL-MIMO b</w:t>
      </w:r>
      <w:r w:rsidR="006B2189">
        <w:rPr>
          <w:lang w:val="en-US" w:eastAsia="ko-KR"/>
        </w:rPr>
        <w:t xml:space="preserve">ased on the approved </w:t>
      </w:r>
      <w:r w:rsidR="001E3524">
        <w:rPr>
          <w:lang w:val="en-US" w:eastAsia="ko-KR"/>
        </w:rPr>
        <w:t>WID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13CB38ED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3524">
        <w:rPr>
          <w:lang w:val="en-US" w:eastAsia="ko-KR"/>
        </w:rPr>
        <w:t>revised WID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</w:t>
      </w:r>
      <w:r w:rsidR="00C55AFE">
        <w:rPr>
          <w:lang w:val="en-US" w:eastAsia="ko-KR"/>
        </w:rPr>
        <w:t xml:space="preserve">ATG </w:t>
      </w:r>
      <w:r w:rsidR="001E3524">
        <w:rPr>
          <w:lang w:val="en-US" w:eastAsia="ko-KR"/>
        </w:rPr>
        <w:t xml:space="preserve">UE RF requirements </w:t>
      </w:r>
      <w:r w:rsidR="00BB4598">
        <w:rPr>
          <w:lang w:val="en-US" w:eastAsia="ko-KR"/>
        </w:rPr>
        <w:t xml:space="preserve">for </w:t>
      </w:r>
      <w:r w:rsidR="00C55AFE">
        <w:rPr>
          <w:lang w:val="en-US" w:eastAsia="ko-KR"/>
        </w:rPr>
        <w:t>UL-MIMO</w:t>
      </w:r>
      <w:r w:rsidR="001E3524">
        <w:rPr>
          <w:lang w:val="en-US" w:eastAsia="ko-KR"/>
        </w:rPr>
        <w:t>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p w14:paraId="53CC9FA5" w14:textId="77A6F349" w:rsidR="001E3524" w:rsidRDefault="001E3524" w:rsidP="004F76FC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Objective in the WID]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3E9F2C96" w14:textId="77777777" w:rsidR="00E72CBB" w:rsidRPr="00E72CBB" w:rsidRDefault="00E72CBB" w:rsidP="00E72CBB">
            <w:pPr>
              <w:rPr>
                <w:lang w:eastAsia="zh-CN"/>
              </w:rPr>
            </w:pPr>
            <w:r w:rsidRPr="00E72CBB">
              <w:rPr>
                <w:lang w:eastAsia="zh-CN"/>
              </w:rPr>
              <w:t>The core part of the work item includes:</w:t>
            </w:r>
          </w:p>
          <w:p w14:paraId="547507A7" w14:textId="77777777" w:rsidR="00C55AFE" w:rsidRPr="00C55AFE" w:rsidRDefault="00C55AFE" w:rsidP="00C55AFE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Specify the RF and RRM core requirements for intra-band co-located and inter-band co-located DL CA [RAN4]:</w:t>
            </w:r>
          </w:p>
          <w:p w14:paraId="28B368A9" w14:textId="77777777" w:rsidR="00C55AFE" w:rsidRPr="00C55AFE" w:rsidRDefault="00C55AFE" w:rsidP="00C55AFE">
            <w:pPr>
              <w:pStyle w:val="af1"/>
              <w:widowControl/>
              <w:numPr>
                <w:ilvl w:val="1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FR1 intra-band contiguous CA</w:t>
            </w:r>
          </w:p>
          <w:p w14:paraId="05C2F0D1" w14:textId="77777777" w:rsidR="00C55AFE" w:rsidRPr="00C55AFE" w:rsidRDefault="00C55AFE" w:rsidP="00C55AFE">
            <w:pPr>
              <w:pStyle w:val="af1"/>
              <w:widowControl/>
              <w:numPr>
                <w:ilvl w:val="2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Example band combination: n79</w:t>
            </w:r>
          </w:p>
          <w:p w14:paraId="229D381A" w14:textId="77777777" w:rsidR="00C55AFE" w:rsidRPr="00C55AFE" w:rsidRDefault="00C55AFE" w:rsidP="00C55AFE">
            <w:pPr>
              <w:pStyle w:val="af1"/>
              <w:widowControl/>
              <w:numPr>
                <w:ilvl w:val="1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FR1+FR1 inter-band CA</w:t>
            </w:r>
          </w:p>
          <w:p w14:paraId="047DFD70" w14:textId="77777777" w:rsidR="00C55AFE" w:rsidRPr="00C55AFE" w:rsidRDefault="00C55AFE" w:rsidP="00C55AFE">
            <w:pPr>
              <w:pStyle w:val="af1"/>
              <w:widowControl/>
              <w:numPr>
                <w:ilvl w:val="2"/>
                <w:numId w:val="27"/>
              </w:numPr>
              <w:wordWrap/>
              <w:overflowPunct w:val="0"/>
              <w:adjustRightInd w:val="0"/>
              <w:spacing w:after="180"/>
              <w:ind w:leftChars="0"/>
              <w:contextualSpacing/>
              <w:jc w:val="left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Example band combination: n3+n39</w:t>
            </w:r>
          </w:p>
          <w:p w14:paraId="707069CE" w14:textId="77777777" w:rsidR="00C55AFE" w:rsidRPr="00C55AFE" w:rsidRDefault="00C55AFE" w:rsidP="00C55AFE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hAnsi="Times New Roman"/>
              </w:rPr>
            </w:pPr>
            <w:r w:rsidRPr="00146EBF">
              <w:rPr>
                <w:rFonts w:ascii="Times New Roman" w:eastAsia="DengXian" w:hAnsi="Times New Roman"/>
                <w:highlight w:val="yellow"/>
                <w:lang w:eastAsia="zh-CN"/>
              </w:rPr>
              <w:t>Specify the RF requirements for support of UL MIMO with 2TX for single CC for UE</w:t>
            </w:r>
            <w:r w:rsidRPr="00C55AFE">
              <w:rPr>
                <w:rFonts w:ascii="Times New Roman" w:eastAsia="DengXian" w:hAnsi="Times New Roman"/>
                <w:lang w:eastAsia="zh-CN"/>
              </w:rPr>
              <w:t>. [RAN4]</w:t>
            </w:r>
          </w:p>
          <w:p w14:paraId="239805EA" w14:textId="77777777" w:rsidR="00C55AFE" w:rsidRPr="00C55AFE" w:rsidRDefault="00C55AFE" w:rsidP="00C55AFE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C55AFE">
              <w:rPr>
                <w:rFonts w:ascii="Times New Roman" w:eastAsia="DengXian" w:hAnsi="Times New Roman"/>
                <w:lang w:eastAsia="zh-CN"/>
              </w:rPr>
              <w:t>Specify signaling and UE capabilities if necessary [RAN2].</w:t>
            </w:r>
          </w:p>
          <w:p w14:paraId="7AD6E044" w14:textId="77777777" w:rsidR="001E3524" w:rsidRPr="00C55AFE" w:rsidRDefault="001E3524" w:rsidP="00E72CBB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lang w:val="en-US" w:eastAsia="ko-KR"/>
              </w:rPr>
            </w:pPr>
          </w:p>
        </w:tc>
      </w:tr>
    </w:tbl>
    <w:p w14:paraId="53FCAD8B" w14:textId="05CF4C22" w:rsidR="001F019F" w:rsidRDefault="001F019F" w:rsidP="004F76FC"/>
    <w:p w14:paraId="7C94A0C2" w14:textId="06C461D7" w:rsidR="00994EDC" w:rsidRDefault="00994EDC" w:rsidP="00994EDC">
      <w:pPr>
        <w:pStyle w:val="2"/>
        <w:rPr>
          <w:lang w:eastAsia="ko-KR"/>
        </w:rPr>
      </w:pPr>
      <w:r>
        <w:rPr>
          <w:lang w:eastAsia="ko-KR"/>
        </w:rPr>
        <w:t>General parameters</w:t>
      </w:r>
    </w:p>
    <w:p w14:paraId="2DD7D54C" w14:textId="59E672D6" w:rsidR="00C429C9" w:rsidRDefault="00B27820" w:rsidP="00146EBF">
      <w:pPr>
        <w:rPr>
          <w:lang w:eastAsia="ko-KR"/>
        </w:rPr>
      </w:pPr>
      <w:r>
        <w:rPr>
          <w:lang w:eastAsia="ko-KR"/>
        </w:rPr>
        <w:t>T</w:t>
      </w:r>
      <w:r w:rsidR="00BF0293">
        <w:rPr>
          <w:lang w:eastAsia="ko-KR"/>
        </w:rPr>
        <w:t xml:space="preserve">he existing </w:t>
      </w:r>
      <w:r w:rsidR="00146EBF">
        <w:rPr>
          <w:lang w:eastAsia="ko-KR"/>
        </w:rPr>
        <w:t>ATG operating band can be reused</w:t>
      </w:r>
      <w:r>
        <w:rPr>
          <w:lang w:eastAsia="ko-KR"/>
        </w:rPr>
        <w:t xml:space="preserve"> f</w:t>
      </w:r>
      <w:r w:rsidRPr="00146EBF"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ATG </w:t>
      </w:r>
      <w:r w:rsidRPr="00146EBF">
        <w:rPr>
          <w:rFonts w:eastAsia="DengXian"/>
          <w:lang w:eastAsia="zh-CN"/>
        </w:rPr>
        <w:t>UL</w:t>
      </w:r>
      <w:r>
        <w:rPr>
          <w:rFonts w:eastAsia="DengXian"/>
          <w:lang w:eastAsia="zh-CN"/>
        </w:rPr>
        <w:t>-</w:t>
      </w:r>
      <w:r w:rsidRPr="00146EBF">
        <w:rPr>
          <w:rFonts w:eastAsia="DengXian"/>
          <w:lang w:eastAsia="zh-CN"/>
        </w:rPr>
        <w:t>MIMO with 2TX</w:t>
      </w:r>
      <w:r w:rsidR="00146EBF">
        <w:rPr>
          <w:lang w:eastAsia="ko-KR"/>
        </w:rPr>
        <w:t>.</w:t>
      </w:r>
    </w:p>
    <w:p w14:paraId="5FA447F2" w14:textId="77777777" w:rsidR="00B27820" w:rsidRDefault="00B27820" w:rsidP="00840F8C">
      <w:pPr>
        <w:pStyle w:val="a0"/>
        <w:rPr>
          <w:b/>
          <w:lang w:val="en-US" w:eastAsia="ko-KR"/>
        </w:rPr>
      </w:pPr>
    </w:p>
    <w:p w14:paraId="5C4CD009" w14:textId="0B8BA595" w:rsidR="00F42F41" w:rsidRDefault="008A1AEB" w:rsidP="00840F8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B27820"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="00F74722">
        <w:rPr>
          <w:b/>
          <w:lang w:val="en-US" w:eastAsia="ko-KR"/>
        </w:rPr>
        <w:t>For operating band, r</w:t>
      </w:r>
      <w:r w:rsidR="00840F8C">
        <w:rPr>
          <w:b/>
          <w:lang w:val="en-US" w:eastAsia="ko-KR"/>
        </w:rPr>
        <w:t xml:space="preserve">euse the existing </w:t>
      </w:r>
      <w:r w:rsidR="00146EBF">
        <w:rPr>
          <w:b/>
          <w:lang w:val="en-US" w:eastAsia="ko-KR"/>
        </w:rPr>
        <w:t xml:space="preserve">ATG </w:t>
      </w:r>
      <w:r w:rsidR="00840F8C" w:rsidRPr="00F42F41">
        <w:rPr>
          <w:b/>
          <w:lang w:eastAsia="ko-KR"/>
        </w:rPr>
        <w:t>operating band</w:t>
      </w:r>
      <w:r w:rsidR="00840F8C">
        <w:rPr>
          <w:b/>
          <w:lang w:val="en-US" w:eastAsia="ko-KR"/>
        </w:rPr>
        <w:t>.</w:t>
      </w:r>
    </w:p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291D63AB" w14:textId="6E7488A9" w:rsidR="003065E6" w:rsidRDefault="003A2231" w:rsidP="003065E6">
      <w:pPr>
        <w:pStyle w:val="2"/>
        <w:rPr>
          <w:lang w:eastAsia="ko-KR"/>
        </w:rPr>
      </w:pPr>
      <w:r>
        <w:rPr>
          <w:lang w:eastAsia="ko-KR"/>
        </w:rPr>
        <w:t>UE Tx RF requirement</w:t>
      </w:r>
    </w:p>
    <w:p w14:paraId="07ABA951" w14:textId="755C0B8F" w:rsidR="00806245" w:rsidRPr="00806245" w:rsidRDefault="00806245" w:rsidP="00806245">
      <w:pPr>
        <w:pStyle w:val="a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view for ATG UL-MIMO with 2Tx is as follows.</w:t>
      </w:r>
    </w:p>
    <w:p w14:paraId="67855D67" w14:textId="2CE85E03" w:rsidR="003065E6" w:rsidRPr="00225D71" w:rsidRDefault="003065E6" w:rsidP="00225D71">
      <w:pPr>
        <w:pStyle w:val="3"/>
      </w:pPr>
      <w:r w:rsidRPr="00225D71">
        <w:t xml:space="preserve">UE maximum output power for </w:t>
      </w:r>
      <w:r w:rsidR="00B27820">
        <w:t>ATG UL-MIMO</w:t>
      </w:r>
      <w:r w:rsidR="00853C75">
        <w:t xml:space="preserve"> with 2Tx</w:t>
      </w:r>
    </w:p>
    <w:p w14:paraId="18782BBA" w14:textId="7529C414" w:rsidR="007602B6" w:rsidRDefault="00B27820" w:rsidP="001D3EC9">
      <w:pPr>
        <w:overflowPunct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r w:rsidRPr="00C91217">
        <w:rPr>
          <w:rFonts w:eastAsia="Times New Roman"/>
          <w:lang w:eastAsia="en-GB"/>
        </w:rPr>
        <w:t xml:space="preserve">rated maximum output power </w:t>
      </w:r>
      <w:r w:rsidR="00A52E7F">
        <w:rPr>
          <w:rFonts w:eastAsia="Times New Roman"/>
          <w:lang w:eastAsia="en-GB"/>
        </w:rPr>
        <w:t>declared by the ATG UE</w:t>
      </w:r>
      <w:r w:rsidR="00853C75" w:rsidRPr="00853C75">
        <w:rPr>
          <w:rFonts w:eastAsia="Times New Roman"/>
          <w:lang w:eastAsia="en-GB"/>
        </w:rPr>
        <w:t xml:space="preserve"> </w:t>
      </w:r>
      <w:r w:rsidR="00853C75" w:rsidRPr="00C91217">
        <w:rPr>
          <w:rFonts w:eastAsia="Times New Roman"/>
          <w:lang w:eastAsia="en-GB"/>
        </w:rPr>
        <w:t xml:space="preserve">capability </w:t>
      </w:r>
      <w:r w:rsidR="00853C75" w:rsidRPr="00C91217">
        <w:rPr>
          <w:i/>
          <w:iCs/>
        </w:rPr>
        <w:t>maxOutputPowerATG-r18</w:t>
      </w:r>
      <w:r w:rsidR="00A52E7F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can be reused </w:t>
      </w:r>
      <w:r w:rsidR="0070480B">
        <w:rPr>
          <w:rFonts w:eastAsia="Times New Roman"/>
          <w:lang w:eastAsia="en-GB"/>
        </w:rPr>
        <w:t>for ATG UL-MIMO. It is</w:t>
      </w:r>
      <w:r>
        <w:rPr>
          <w:rFonts w:eastAsia="Times New Roman"/>
          <w:lang w:eastAsia="en-GB"/>
        </w:rPr>
        <w:t xml:space="preserve"> the sum of the </w:t>
      </w:r>
      <w:r w:rsidR="00A52E7F">
        <w:rPr>
          <w:rFonts w:eastAsia="Times New Roman"/>
          <w:lang w:eastAsia="en-GB"/>
        </w:rPr>
        <w:t xml:space="preserve">rated </w:t>
      </w:r>
      <w:r>
        <w:rPr>
          <w:rFonts w:eastAsia="Times New Roman"/>
          <w:lang w:eastAsia="en-GB"/>
        </w:rPr>
        <w:t>maximum output power</w:t>
      </w:r>
      <w:r w:rsidR="00A52E7F">
        <w:rPr>
          <w:rFonts w:eastAsia="Times New Roman"/>
          <w:lang w:eastAsia="en-GB"/>
        </w:rPr>
        <w:t>.</w:t>
      </w:r>
      <w:r w:rsidR="00853C75">
        <w:rPr>
          <w:rFonts w:eastAsia="Times New Roman"/>
          <w:lang w:eastAsia="en-GB"/>
        </w:rPr>
        <w:t xml:space="preserve"> </w:t>
      </w:r>
    </w:p>
    <w:p w14:paraId="125D5D90" w14:textId="5E543A82" w:rsidR="00853C75" w:rsidRDefault="001D3EC9" w:rsidP="00853C75">
      <w:pPr>
        <w:spacing w:before="240"/>
      </w:pPr>
      <w:r>
        <w:t xml:space="preserve">For </w:t>
      </w:r>
      <w:r w:rsidRPr="00A1115A">
        <w:rPr>
          <w:rFonts w:hint="eastAsia"/>
        </w:rPr>
        <w:t xml:space="preserve">2-layer UL MIMO </w:t>
      </w:r>
      <w:r>
        <w:t>operation</w:t>
      </w:r>
      <w:r w:rsidR="0038439C">
        <w:t xml:space="preserve">, </w:t>
      </w:r>
      <w:r w:rsidR="001C7EA7">
        <w:rPr>
          <w:rFonts w:eastAsia="Times New Roman"/>
          <w:lang w:eastAsia="en-GB"/>
        </w:rPr>
        <w:t xml:space="preserve">the </w:t>
      </w:r>
      <w:r w:rsidR="001C7EA7" w:rsidRPr="00C91217">
        <w:rPr>
          <w:rFonts w:eastAsia="Times New Roman"/>
          <w:lang w:eastAsia="en-GB"/>
        </w:rPr>
        <w:t>rated maximum output power</w:t>
      </w:r>
      <w:r w:rsidR="001C7EA7" w:rsidRPr="00A1115A">
        <w:rPr>
          <w:rFonts w:hint="eastAsia"/>
        </w:rPr>
        <w:t xml:space="preserve"> </w:t>
      </w:r>
      <w:r w:rsidR="00853C75" w:rsidRPr="00A1115A">
        <w:rPr>
          <w:rFonts w:hint="eastAsia"/>
        </w:rPr>
        <w:t>shall be met</w:t>
      </w:r>
      <w:r w:rsidR="00853C75" w:rsidRPr="00A1115A">
        <w:t xml:space="preserve"> u</w:t>
      </w:r>
      <w:r w:rsidR="00853C75" w:rsidRPr="00A1115A">
        <w:rPr>
          <w:rFonts w:hint="eastAsia"/>
        </w:rPr>
        <w:t>s</w:t>
      </w:r>
      <w:r w:rsidR="00853C75" w:rsidRPr="00A1115A">
        <w:t>ing</w:t>
      </w:r>
      <w:r w:rsidR="00853C75" w:rsidRPr="00A1115A">
        <w:rPr>
          <w:rFonts w:hint="eastAsia"/>
        </w:rPr>
        <w:t xml:space="preserve"> 2-layer UL MIMO </w:t>
      </w:r>
      <w:r w:rsidR="00853C75">
        <w:t xml:space="preserve">codebook-based </w:t>
      </w:r>
      <w:r w:rsidR="00853C75" w:rsidRPr="00A1115A">
        <w:rPr>
          <w:rFonts w:hint="eastAsia"/>
        </w:rPr>
        <w:t xml:space="preserve">transmission </w:t>
      </w:r>
      <w:r w:rsidR="00853C75" w:rsidRPr="00A1115A">
        <w:t>with</w:t>
      </w:r>
      <w:r w:rsidR="00853C75" w:rsidRPr="00A1115A">
        <w:rPr>
          <w:rFonts w:hint="eastAsia"/>
        </w:rPr>
        <w:t xml:space="preserve"> </w:t>
      </w:r>
      <w:r w:rsidR="00853C75">
        <w:t>precoding matrix</w:t>
      </w:r>
      <w:r w:rsidR="00853C75" w:rsidRPr="00A1115A">
        <w:rPr>
          <w:rFonts w:hint="eastAsia"/>
        </w:rPr>
        <w:t xml:space="preserve"> </w:t>
      </w:r>
      <w:r w:rsidR="00853C75" w:rsidRPr="00A1115A">
        <w:t>of</w:t>
      </w:r>
      <w:r w:rsidR="00853C75">
        <w:t xml:space="preserve"> </w:t>
      </w:r>
      <w:r w:rsidR="00853C75" w:rsidRPr="004015A4">
        <w:rPr>
          <w:i/>
          <w:iCs/>
        </w:rPr>
        <w:t>W=</w:t>
      </w:r>
      <w:r w:rsidR="00853C75" w:rsidRPr="00A1115A">
        <w:rPr>
          <w:rFonts w:ascii="Arial" w:hAnsi="Arial"/>
          <w:noProof/>
          <w:position w:val="-26"/>
          <w:sz w:val="18"/>
          <w:lang w:val="en-US" w:eastAsia="ko-KR"/>
        </w:rPr>
        <w:drawing>
          <wp:inline distT="0" distB="0" distL="0" distR="0" wp14:anchorId="22DB1057" wp14:editId="490EA7D5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C75">
        <w:rPr>
          <w:i/>
          <w:iCs/>
        </w:rPr>
        <w:t xml:space="preserve"> </w:t>
      </w:r>
      <w:r w:rsidR="00853C75" w:rsidRPr="00A1115A">
        <w:t>.</w:t>
      </w:r>
      <w:r w:rsidR="00853C75" w:rsidRPr="00A1115A">
        <w:rPr>
          <w:rFonts w:hint="eastAsia"/>
          <w:lang w:eastAsia="zh-CN"/>
        </w:rPr>
        <w:t xml:space="preserve"> </w:t>
      </w:r>
      <w:r w:rsidR="00853C75" w:rsidRPr="00A1115A">
        <w:t>DCI Format for UE configured in PUSCH transmission mode for uplink single-user MIMO shall be used.</w:t>
      </w:r>
    </w:p>
    <w:p w14:paraId="1F7340D3" w14:textId="77777777" w:rsidR="001B15E7" w:rsidRDefault="001B15E7" w:rsidP="00853C75">
      <w:pPr>
        <w:spacing w:before="240"/>
      </w:pPr>
    </w:p>
    <w:p w14:paraId="72BA60BB" w14:textId="77777777" w:rsidR="001B15E7" w:rsidRDefault="0038439C" w:rsidP="001B15E7">
      <w:r>
        <w:t>For single layer UL MIMO operation</w:t>
      </w:r>
      <w:r w:rsidR="001B15E7">
        <w:t xml:space="preserve"> and two antenna-ports</w:t>
      </w:r>
      <w:r>
        <w:t>,</w:t>
      </w:r>
    </w:p>
    <w:p w14:paraId="24222A5E" w14:textId="0F49BBA0" w:rsidR="0038439C" w:rsidRPr="001B15E7" w:rsidRDefault="0038439C" w:rsidP="001B15E7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 </w:t>
      </w:r>
      <w:r w:rsidR="001C7EA7" w:rsidRPr="001C7EA7">
        <w:rPr>
          <w:rFonts w:ascii="Times New Roman" w:hAnsi="Times New Roman"/>
        </w:rPr>
        <w:t>the rated maximum output power</w:t>
      </w:r>
      <w:r w:rsidR="001C7EA7"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shall be met to a UE that supports ULFPTx feature and is configured in its declared full power mode.</w:t>
      </w:r>
    </w:p>
    <w:p w14:paraId="3C7B6F02" w14:textId="770029B2" w:rsidR="00E548AF" w:rsidRDefault="00E548AF" w:rsidP="0038439C"/>
    <w:p w14:paraId="18785785" w14:textId="73EC73B3" w:rsidR="001B15E7" w:rsidRDefault="00E548AF" w:rsidP="0038439C">
      <w:r>
        <w:t>For</w:t>
      </w:r>
      <w:r w:rsidR="0038439C" w:rsidRPr="00A1115A">
        <w:t xml:space="preserve"> </w:t>
      </w:r>
      <w:r w:rsidR="001B15E7">
        <w:t xml:space="preserve">single layer UL MIMO operation and </w:t>
      </w:r>
      <w:r w:rsidR="0038439C" w:rsidRPr="00A1115A">
        <w:t>single antenna-port</w:t>
      </w:r>
      <w:r w:rsidR="001B15E7">
        <w:t>(</w:t>
      </w:r>
      <w:r w:rsidR="0038439C" w:rsidRPr="00FE5FAF">
        <w:rPr>
          <w:i/>
          <w:iCs/>
        </w:rPr>
        <w:t>W</w:t>
      </w:r>
      <w:r w:rsidR="0038439C">
        <w:t>=1</w:t>
      </w:r>
      <w:r w:rsidR="001B15E7">
        <w:t xml:space="preserve">) without indicating </w:t>
      </w:r>
      <w:r w:rsidR="001B15E7" w:rsidRPr="001B15E7">
        <w:rPr>
          <w:i/>
        </w:rPr>
        <w:t>txDiversity</w:t>
      </w:r>
      <w:r w:rsidR="0038439C" w:rsidRPr="00A1115A">
        <w:t xml:space="preserve">, </w:t>
      </w:r>
    </w:p>
    <w:p w14:paraId="71A39AF6" w14:textId="4A30E4C9" w:rsidR="0038439C" w:rsidRDefault="0038439C" w:rsidP="001B15E7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6.2</w:t>
      </w:r>
      <w:r w:rsidR="00E548AF" w:rsidRPr="001B15E7">
        <w:rPr>
          <w:rFonts w:ascii="Times New Roman" w:hAnsi="Times New Roman"/>
        </w:rPr>
        <w:t>J</w:t>
      </w:r>
      <w:r w:rsidRPr="001B15E7">
        <w:rPr>
          <w:rFonts w:ascii="Times New Roman" w:hAnsi="Times New Roman"/>
        </w:rPr>
        <w:t xml:space="preserve">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 w:rsidR="00231202">
        <w:rPr>
          <w:rFonts w:ascii="Times New Roman" w:eastAsia="Times New Roman" w:hAnsi="Times New Roman"/>
          <w:lang w:eastAsia="en-GB"/>
        </w:rPr>
        <w:t>f</w:t>
      </w:r>
      <w:r w:rsidR="00231202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231202" w:rsidRPr="00C91217">
        <w:rPr>
          <w:rFonts w:ascii="Times New Roman" w:eastAsia="Times New Roman" w:hAnsi="Times New Roman"/>
          <w:lang w:eastAsia="zh-CN"/>
        </w:rPr>
        <w:t>in</w:t>
      </w:r>
      <w:r w:rsidR="00231202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231202"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401FCD59" w14:textId="50C5C84A" w:rsidR="00231202" w:rsidRDefault="00231202" w:rsidP="00231202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lastRenderedPageBreak/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>.</w:t>
      </w:r>
    </w:p>
    <w:p w14:paraId="57124E16" w14:textId="77777777" w:rsidR="00231202" w:rsidRPr="00231202" w:rsidRDefault="00231202" w:rsidP="00231202">
      <w:pPr>
        <w:pStyle w:val="af1"/>
        <w:ind w:leftChars="0" w:left="760"/>
        <w:rPr>
          <w:rFonts w:ascii="Times New Roman" w:hAnsi="Times New Roman"/>
        </w:rPr>
      </w:pPr>
    </w:p>
    <w:p w14:paraId="750AB473" w14:textId="3FBA07B0" w:rsidR="00C679D1" w:rsidRDefault="00C679D1" w:rsidP="00C679D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6B989E0" w14:textId="4EA18D7B" w:rsidR="00C679D1" w:rsidRDefault="0066275A" w:rsidP="00C679D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="00C679D1"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="00C679D1" w:rsidRPr="001B15E7">
        <w:rPr>
          <w:rFonts w:ascii="Times New Roman" w:hAnsi="Times New Roman"/>
        </w:rPr>
        <w:t xml:space="preserve"> </w:t>
      </w:r>
      <w:r w:rsidR="00C679D1" w:rsidRPr="00C679D1">
        <w:rPr>
          <w:rFonts w:ascii="Times New Roman" w:hAnsi="Times New Roman"/>
          <w:color w:val="FF0000"/>
        </w:rPr>
        <w:t xml:space="preserve">for sum of two antenna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="00C679D1" w:rsidRPr="001B15E7">
        <w:rPr>
          <w:rFonts w:ascii="Times New Roman" w:hAnsi="Times New Roman"/>
        </w:rPr>
        <w:t xml:space="preserve">. </w:t>
      </w:r>
    </w:p>
    <w:p w14:paraId="254EC392" w14:textId="26BD9648" w:rsidR="0066275A" w:rsidRDefault="0066275A" w:rsidP="0066275A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C7EA7">
        <w:rPr>
          <w:rFonts w:ascii="Times New Roman" w:hAnsi="Times New Roman"/>
        </w:rPr>
        <w:t>the rated maximum output power</w:t>
      </w:r>
      <w:r w:rsidRPr="00A1115A">
        <w:rPr>
          <w:rFonts w:hint="eastAsia"/>
        </w:rPr>
        <w:t xml:space="preserve"> </w:t>
      </w:r>
      <w:r w:rsidRPr="001B15E7">
        <w:rPr>
          <w:rFonts w:ascii="Times New Roman" w:hAnsi="Times New Roman"/>
        </w:rPr>
        <w:t>appl</w:t>
      </w:r>
      <w:r>
        <w:rPr>
          <w:rFonts w:ascii="Times New Roman" w:hAnsi="Times New Roman"/>
        </w:rPr>
        <w:t>ies</w:t>
      </w:r>
      <w:r w:rsidRPr="001B15E7">
        <w:rPr>
          <w:rFonts w:ascii="Times New Roman" w:hAnsi="Times New Roman"/>
        </w:rPr>
        <w:t xml:space="preserve"> </w:t>
      </w:r>
      <w:r w:rsidRPr="00C679D1">
        <w:rPr>
          <w:rFonts w:ascii="Times New Roman" w:hAnsi="Times New Roman"/>
          <w:color w:val="FF0000"/>
        </w:rPr>
        <w:t xml:space="preserve">for sum of two </w:t>
      </w:r>
      <w:r>
        <w:rPr>
          <w:rFonts w:ascii="Times New Roman" w:hAnsi="Times New Roman"/>
          <w:color w:val="FF0000"/>
        </w:rPr>
        <w:t>TAB</w:t>
      </w:r>
      <w:r w:rsidRPr="00C679D1">
        <w:rPr>
          <w:rFonts w:ascii="Times New Roman" w:hAnsi="Times New Roman"/>
          <w:color w:val="FF0000"/>
        </w:rPr>
        <w:t xml:space="preserve"> connectors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6755595F" w14:textId="77777777" w:rsidR="00231202" w:rsidRPr="00231202" w:rsidRDefault="00231202" w:rsidP="00231202"/>
    <w:p w14:paraId="532546FE" w14:textId="46BF5B79" w:rsidR="00C679D1" w:rsidRDefault="00C679D1" w:rsidP="00C679D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>
        <w:t xml:space="preserve"> and </w:t>
      </w:r>
      <w:r>
        <w:rPr>
          <w:lang w:eastAsia="zh-CN"/>
        </w:rPr>
        <w:t xml:space="preserve">the feature </w:t>
      </w:r>
      <w:r w:rsidRPr="001E78AD">
        <w:rPr>
          <w:i/>
          <w:iCs/>
          <w:lang w:eastAsia="zh-CN"/>
        </w:rPr>
        <w:t>ul-FullPwrMode-r16</w:t>
      </w:r>
      <w:r>
        <w:rPr>
          <w:lang w:eastAsia="zh-CN"/>
        </w:rPr>
        <w:t xml:space="preserve"> or </w:t>
      </w:r>
      <w:r w:rsidRPr="00F96E79">
        <w:rPr>
          <w:i/>
          <w:iCs/>
        </w:rPr>
        <w:t>ul-FullPwrMode2-TPMIGroup-r1</w:t>
      </w:r>
      <w:r>
        <w:rPr>
          <w:i/>
          <w:iCs/>
        </w:rPr>
        <w:t>6,</w:t>
      </w:r>
    </w:p>
    <w:p w14:paraId="0A35C9A2" w14:textId="523AFF87" w:rsidR="00C679D1" w:rsidRDefault="00C679D1" w:rsidP="00C679D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antenna connector </w:t>
      </w:r>
      <w:r w:rsidR="0066275A">
        <w:rPr>
          <w:rFonts w:ascii="Times New Roman" w:eastAsia="Times New Roman" w:hAnsi="Times New Roman"/>
          <w:lang w:eastAsia="en-GB"/>
        </w:rPr>
        <w:t>f</w:t>
      </w:r>
      <w:r w:rsidR="0066275A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66275A" w:rsidRPr="00C91217">
        <w:rPr>
          <w:rFonts w:ascii="Times New Roman" w:eastAsia="Times New Roman" w:hAnsi="Times New Roman"/>
          <w:lang w:eastAsia="zh-CN"/>
        </w:rPr>
        <w:t>in</w:t>
      </w:r>
      <w:r w:rsidR="0066275A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66275A"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74A81CD1" w14:textId="3C69C0CD" w:rsidR="0066275A" w:rsidRDefault="0066275A" w:rsidP="0066275A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 xml:space="preserve">the requirements in clause 6.2J apply for </w:t>
      </w:r>
      <w:r w:rsidRPr="00E54FA5">
        <w:rPr>
          <w:rFonts w:ascii="Times New Roman" w:hAnsi="Times New Roman"/>
          <w:color w:val="FF0000"/>
        </w:rPr>
        <w:t xml:space="preserve">at least one </w:t>
      </w:r>
      <w:r>
        <w:rPr>
          <w:rFonts w:ascii="Times New Roman" w:hAnsi="Times New Roman"/>
          <w:color w:val="FF0000"/>
        </w:rPr>
        <w:t>TAB</w:t>
      </w:r>
      <w:r w:rsidRPr="00E54FA5">
        <w:rPr>
          <w:rFonts w:ascii="Times New Roman" w:hAnsi="Times New Roman"/>
          <w:color w:val="FF0000"/>
        </w:rPr>
        <w:t xml:space="preserve"> connector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1B15E7">
        <w:rPr>
          <w:rFonts w:ascii="Times New Roman" w:hAnsi="Times New Roman"/>
        </w:rPr>
        <w:t xml:space="preserve">. </w:t>
      </w:r>
    </w:p>
    <w:p w14:paraId="0EB190B7" w14:textId="714A5945" w:rsidR="00447BDC" w:rsidRDefault="00447BDC" w:rsidP="00447BDC"/>
    <w:p w14:paraId="4C4F8F6C" w14:textId="517C143C" w:rsidR="00447BDC" w:rsidRPr="00447BDC" w:rsidRDefault="00447BDC" w:rsidP="00447BDC">
      <w:pPr>
        <w:rPr>
          <w:lang w:eastAsia="ko-KR"/>
        </w:rPr>
      </w:pPr>
      <w:r>
        <w:rPr>
          <w:rFonts w:hint="eastAsia"/>
          <w:lang w:eastAsia="ko-KR"/>
        </w:rPr>
        <w:t xml:space="preserve">Above things are similar to the </w:t>
      </w:r>
      <w:r>
        <w:rPr>
          <w:lang w:eastAsia="ko-KR"/>
        </w:rPr>
        <w:t>existing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NR UL-MIMO MOP requirements</w:t>
      </w:r>
      <w:r w:rsidR="0066275A">
        <w:rPr>
          <w:lang w:eastAsia="ko-KR"/>
        </w:rPr>
        <w:t xml:space="preserve"> except for the rated maximum output power and the capability </w:t>
      </w:r>
      <w:r w:rsidR="0066275A" w:rsidRPr="00C91217">
        <w:rPr>
          <w:i/>
          <w:iCs/>
        </w:rPr>
        <w:t>antennaArrayType-r18</w:t>
      </w:r>
      <w:r>
        <w:rPr>
          <w:lang w:eastAsia="ko-KR"/>
        </w:rPr>
        <w:t>.</w:t>
      </w:r>
    </w:p>
    <w:p w14:paraId="46C87E06" w14:textId="62FB8B86" w:rsidR="00C679D1" w:rsidRDefault="00C679D1" w:rsidP="00C679D1"/>
    <w:p w14:paraId="468F06B9" w14:textId="3402C568" w:rsidR="002C05A1" w:rsidRDefault="00E54FA5" w:rsidP="00F74722">
      <w:pPr>
        <w:overflowPunct w:val="0"/>
        <w:adjustRightInd w:val="0"/>
        <w:textAlignment w:val="baseline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D63CFB"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="00F165A1">
        <w:rPr>
          <w:b/>
          <w:lang w:val="en-US" w:eastAsia="ko-KR"/>
        </w:rPr>
        <w:t>For UE maximum output power, r</w:t>
      </w:r>
      <w:r>
        <w:rPr>
          <w:b/>
          <w:lang w:val="en-US" w:eastAsia="ko-KR"/>
        </w:rPr>
        <w:t xml:space="preserve">euse </w:t>
      </w:r>
      <w:r w:rsidR="00F165A1">
        <w:rPr>
          <w:b/>
          <w:lang w:val="en-US" w:eastAsia="ko-KR"/>
        </w:rPr>
        <w:t>t</w:t>
      </w:r>
      <w:r w:rsidR="00F165A1" w:rsidRPr="00F165A1">
        <w:rPr>
          <w:b/>
          <w:lang w:val="en-US" w:eastAsia="ko-KR"/>
        </w:rPr>
        <w:t xml:space="preserve">he rated maximum output power declared by the ATG UE capability </w:t>
      </w:r>
      <w:r w:rsidR="00F165A1" w:rsidRPr="00F165A1">
        <w:rPr>
          <w:b/>
          <w:i/>
          <w:lang w:val="en-US" w:eastAsia="ko-KR"/>
        </w:rPr>
        <w:t>maxOutputPowerATG-r18</w:t>
      </w:r>
      <w:r w:rsidR="00F74722">
        <w:rPr>
          <w:b/>
          <w:i/>
          <w:lang w:val="en-US" w:eastAsia="ko-KR"/>
        </w:rPr>
        <w:t xml:space="preserve">, </w:t>
      </w:r>
      <w:r w:rsidR="00F74722" w:rsidRPr="00F74722">
        <w:rPr>
          <w:b/>
          <w:lang w:val="en-US" w:eastAsia="ko-KR"/>
        </w:rPr>
        <w:t xml:space="preserve">and </w:t>
      </w:r>
      <w:r w:rsidR="006B2519" w:rsidRPr="00F74722">
        <w:rPr>
          <w:b/>
          <w:lang w:val="en-US" w:eastAsia="ko-KR"/>
        </w:rPr>
        <w:t>c</w:t>
      </w:r>
      <w:r w:rsidR="002C05A1">
        <w:rPr>
          <w:b/>
          <w:lang w:val="en-US" w:eastAsia="ko-KR"/>
        </w:rPr>
        <w:t xml:space="preserve">onsider the existing NR UL-MIMO requirement as </w:t>
      </w:r>
      <w:r w:rsidR="00F165A1">
        <w:rPr>
          <w:b/>
          <w:lang w:val="en-US" w:eastAsia="ko-KR"/>
        </w:rPr>
        <w:t>starting point</w:t>
      </w:r>
      <w:r w:rsidR="0066275A">
        <w:rPr>
          <w:b/>
          <w:lang w:val="en-US" w:eastAsia="ko-KR"/>
        </w:rPr>
        <w:t xml:space="preserve"> with the </w:t>
      </w:r>
      <w:r w:rsidR="0066275A" w:rsidRPr="0066275A">
        <w:rPr>
          <w:b/>
          <w:lang w:val="en-US" w:eastAsia="ko-KR"/>
        </w:rPr>
        <w:t xml:space="preserve">capability </w:t>
      </w:r>
      <w:r w:rsidR="0066275A" w:rsidRPr="0066275A">
        <w:rPr>
          <w:b/>
          <w:i/>
          <w:iCs/>
        </w:rPr>
        <w:t>antennaArrayType-r18</w:t>
      </w:r>
      <w:r w:rsidR="002C05A1">
        <w:rPr>
          <w:b/>
          <w:lang w:val="en-US" w:eastAsia="ko-KR"/>
        </w:rPr>
        <w:t>.</w:t>
      </w:r>
    </w:p>
    <w:p w14:paraId="5CA78941" w14:textId="77777777" w:rsidR="00E54FA5" w:rsidRPr="002C05A1" w:rsidRDefault="00E54FA5" w:rsidP="00B27820">
      <w:pPr>
        <w:overflowPunct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8D0927A" w14:textId="6C84E334" w:rsidR="003065E6" w:rsidRPr="00225D71" w:rsidRDefault="003065E6" w:rsidP="00225D71">
      <w:pPr>
        <w:pStyle w:val="3"/>
      </w:pPr>
      <w:r w:rsidRPr="00225D71">
        <w:t xml:space="preserve">Configured transmitted power for </w:t>
      </w:r>
      <w:r w:rsidR="00447BDC">
        <w:t>ATG UL-MIMO with 2Tx</w:t>
      </w:r>
    </w:p>
    <w:p w14:paraId="55E31413" w14:textId="1F337F0F" w:rsidR="00447BDC" w:rsidRDefault="00447BDC" w:rsidP="00D53B23">
      <w:pPr>
        <w:pStyle w:val="a0"/>
        <w:rPr>
          <w:lang w:val="en-US" w:eastAsia="ko-KR"/>
        </w:rPr>
      </w:pPr>
      <w:r>
        <w:rPr>
          <w:lang w:eastAsia="ko-KR"/>
        </w:rPr>
        <w:t xml:space="preserve">The existing ATG UE configured transmitted power can be reused </w:t>
      </w:r>
      <w:r w:rsidR="00D53B23">
        <w:rPr>
          <w:lang w:eastAsia="ko-KR"/>
        </w:rPr>
        <w:t>with Table 2.1</w:t>
      </w:r>
      <w:r>
        <w:rPr>
          <w:lang w:eastAsia="ko-KR"/>
        </w:rPr>
        <w:t xml:space="preserve"> tolerance. </w:t>
      </w:r>
    </w:p>
    <w:p w14:paraId="547617F8" w14:textId="78FC2AB0" w:rsidR="00447BDC" w:rsidRDefault="00F63798" w:rsidP="00DE18E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6B2519">
        <w:rPr>
          <w:lang w:val="en-US" w:eastAsia="ko-KR"/>
        </w:rPr>
        <w:t>P</w:t>
      </w:r>
      <w:r w:rsidR="006B2519" w:rsidRPr="006B2519">
        <w:rPr>
          <w:vertAlign w:val="subscript"/>
          <w:lang w:val="en-US" w:eastAsia="ko-KR"/>
        </w:rPr>
        <w:t>CMAX,c</w:t>
      </w:r>
      <w:r w:rsidR="006B2519">
        <w:rPr>
          <w:lang w:val="en-US" w:eastAsia="ko-KR"/>
        </w:rPr>
        <w:t xml:space="preserve"> tolerance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 xml:space="preserve">Table 2.1 </w:t>
      </w:r>
      <w:r w:rsidR="006B2519">
        <w:rPr>
          <w:lang w:val="en-US" w:eastAsia="ko-KR"/>
        </w:rPr>
        <w:t>can be</w:t>
      </w:r>
      <w:r>
        <w:rPr>
          <w:lang w:val="en-US" w:eastAsia="ko-KR"/>
        </w:rPr>
        <w:t xml:space="preserve"> proposed with max P</w:t>
      </w:r>
      <w:r w:rsidRPr="00F63798">
        <w:rPr>
          <w:vertAlign w:val="subscript"/>
          <w:lang w:val="en-US" w:eastAsia="ko-KR"/>
        </w:rPr>
        <w:t>CMAX,C</w:t>
      </w:r>
      <w:r>
        <w:rPr>
          <w:lang w:val="en-US" w:eastAsia="ko-KR"/>
        </w:rPr>
        <w:t xml:space="preserve"> of 40 dBm. </w:t>
      </w:r>
    </w:p>
    <w:p w14:paraId="2D227055" w14:textId="0B41DE5C" w:rsidR="00F63798" w:rsidRPr="00A1115A" w:rsidRDefault="00F63798" w:rsidP="00F63798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 w:rsidR="006B2519">
        <w:t xml:space="preserve">ATG </w:t>
      </w:r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63798" w:rsidRPr="00A1115A" w14:paraId="49DE1C4F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D3C2EBE" w14:textId="77777777" w:rsidR="00F63798" w:rsidRPr="00A1115A" w:rsidRDefault="00F63798" w:rsidP="00683167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D9FBE7" w14:textId="77777777" w:rsidR="00F63798" w:rsidRPr="00A1115A" w:rsidRDefault="00F63798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4DA18E54" w14:textId="77777777" w:rsidR="00F63798" w:rsidRPr="00A1115A" w:rsidRDefault="00F63798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F63798" w:rsidRPr="00A1115A" w14:paraId="5A1C9B2E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8F0DCD6" w14:textId="43F7C8CA" w:rsidR="00F63798" w:rsidRPr="00A1115A" w:rsidRDefault="00F63798" w:rsidP="00F63798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 w:rsidRPr="00F63798">
              <w:rPr>
                <w:rFonts w:eastAsia="CG Times (WN)" w:cs="Arial"/>
                <w:highlight w:val="yellow"/>
              </w:rPr>
              <w:t>40</w:t>
            </w:r>
          </w:p>
        </w:tc>
        <w:tc>
          <w:tcPr>
            <w:tcW w:w="2081" w:type="dxa"/>
            <w:shd w:val="clear" w:color="auto" w:fill="auto"/>
          </w:tcPr>
          <w:p w14:paraId="7B54EB49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3D33ECB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F63798" w:rsidRPr="00A1115A" w14:paraId="5BA065C9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67A1EB6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5F8EE47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9DA028C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F63798" w:rsidRPr="00A1115A" w14:paraId="5CA77C5D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36DC150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149DE61E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1CE64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F63798" w:rsidRPr="00A1115A" w14:paraId="59846D62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05AD1CE" w14:textId="77777777" w:rsidR="00F63798" w:rsidRPr="00A1115A" w:rsidDel="00D96763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72F9364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7364F13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F63798" w:rsidRPr="00A1115A" w14:paraId="19419CFF" w14:textId="77777777" w:rsidTr="0068316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8652E81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CB5E5E6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F63798" w:rsidRPr="00A1115A" w14:paraId="26F2BB57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530A09B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8E161A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F63798" w:rsidRPr="00A1115A" w14:paraId="5636D0C1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09AE8E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-40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37A4F09" w14:textId="77777777" w:rsidR="00F63798" w:rsidRPr="00A1115A" w:rsidRDefault="00F63798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6975A9E8" w14:textId="159E26B6" w:rsidR="00F63798" w:rsidRDefault="00F63798" w:rsidP="00DE18E3">
      <w:pPr>
        <w:rPr>
          <w:lang w:val="en-US" w:eastAsia="ko-KR"/>
        </w:rPr>
      </w:pPr>
    </w:p>
    <w:p w14:paraId="742FA174" w14:textId="541501CE" w:rsidR="006B2519" w:rsidRDefault="006B2519" w:rsidP="006B2519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F74722"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configured transmitted power, reuse the existing ATG UE requirement with P</w:t>
      </w:r>
      <w:r w:rsidRPr="006B2519">
        <w:rPr>
          <w:b/>
          <w:vertAlign w:val="subscript"/>
          <w:lang w:val="en-US" w:eastAsia="ko-KR"/>
        </w:rPr>
        <w:t>CMAX,c</w:t>
      </w:r>
      <w:r>
        <w:rPr>
          <w:b/>
          <w:lang w:val="en-US" w:eastAsia="ko-KR"/>
        </w:rPr>
        <w:t xml:space="preserve"> tolerance of Table 2.1.</w:t>
      </w:r>
    </w:p>
    <w:p w14:paraId="42E68EBA" w14:textId="77777777" w:rsidR="002C05A1" w:rsidRPr="006B2519" w:rsidRDefault="002C05A1" w:rsidP="00DE18E3">
      <w:pPr>
        <w:rPr>
          <w:b/>
          <w:lang w:val="en-US" w:eastAsia="ko-KR"/>
        </w:rPr>
      </w:pPr>
    </w:p>
    <w:p w14:paraId="54F99105" w14:textId="0E6D6CF2" w:rsidR="001D1DFD" w:rsidRDefault="00CD0017" w:rsidP="001D1DFD">
      <w:pPr>
        <w:pStyle w:val="3"/>
      </w:pPr>
      <w:r>
        <w:t xml:space="preserve">Output power dynamics </w:t>
      </w:r>
      <w:r w:rsidRPr="00225D71">
        <w:t xml:space="preserve">for </w:t>
      </w:r>
      <w:r>
        <w:t>ATG UL-MIMO with 2Tx</w:t>
      </w:r>
    </w:p>
    <w:p w14:paraId="47B759AB" w14:textId="69787005" w:rsidR="00447BDC" w:rsidRPr="00FF7598" w:rsidRDefault="00D75BC0" w:rsidP="00DE18E3">
      <w:pPr>
        <w:rPr>
          <w:u w:val="single"/>
          <w:lang w:val="en-US" w:eastAsia="ko-KR"/>
        </w:rPr>
      </w:pPr>
      <w:r>
        <w:rPr>
          <w:u w:val="single"/>
          <w:lang w:val="en-US" w:eastAsia="ko-KR"/>
        </w:rPr>
        <w:t>M</w:t>
      </w:r>
      <w:r w:rsidR="00CD0017" w:rsidRPr="00FF7598">
        <w:rPr>
          <w:rFonts w:hint="eastAsia"/>
          <w:u w:val="single"/>
          <w:lang w:val="en-US" w:eastAsia="ko-KR"/>
        </w:rPr>
        <w:t xml:space="preserve">inimum output </w:t>
      </w:r>
      <w:r w:rsidR="00CD0017" w:rsidRPr="00FF7598">
        <w:rPr>
          <w:u w:val="single"/>
          <w:lang w:val="en-US" w:eastAsia="ko-KR"/>
        </w:rPr>
        <w:t>power</w:t>
      </w:r>
      <w:r w:rsidR="00FF7598" w:rsidRPr="00FF7598">
        <w:rPr>
          <w:u w:val="single"/>
        </w:rPr>
        <w:t xml:space="preserve"> for </w:t>
      </w:r>
      <w:r w:rsidR="00FF7598">
        <w:rPr>
          <w:u w:val="single"/>
        </w:rPr>
        <w:t xml:space="preserve">ATG </w:t>
      </w:r>
      <w:r w:rsidR="00FF7598" w:rsidRPr="00FF7598">
        <w:rPr>
          <w:u w:val="single"/>
        </w:rPr>
        <w:t>UL MIMO</w:t>
      </w:r>
    </w:p>
    <w:p w14:paraId="150A44FB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3095FA75" w14:textId="2F51A520" w:rsidR="00FF7598" w:rsidRPr="00702C26" w:rsidRDefault="00FF7598" w:rsidP="00CD0017"/>
    <w:p w14:paraId="14E06836" w14:textId="77777777" w:rsidR="00FF7598" w:rsidRDefault="00FF7598" w:rsidP="00FF7598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000A9F29" w14:textId="6204DCFA" w:rsidR="00FF7598" w:rsidRDefault="00FF7598" w:rsidP="00FF7598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apply. </w:t>
      </w:r>
    </w:p>
    <w:p w14:paraId="6F9E5EC0" w14:textId="77777777" w:rsidR="00C62A0B" w:rsidRPr="001B15E7" w:rsidRDefault="00C62A0B" w:rsidP="00C62A0B">
      <w:pPr>
        <w:pStyle w:val="af1"/>
        <w:ind w:leftChars="0" w:left="760"/>
        <w:rPr>
          <w:rFonts w:ascii="Times New Roman" w:hAnsi="Times New Roman"/>
        </w:rPr>
      </w:pPr>
    </w:p>
    <w:p w14:paraId="32889C92" w14:textId="77777777" w:rsidR="00FF7598" w:rsidRDefault="00FF7598" w:rsidP="00FF7598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DEB5B1E" w14:textId="40163B62" w:rsidR="00FF7598" w:rsidRPr="00C679D1" w:rsidRDefault="00FF7598" w:rsidP="00FF7598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 </w:t>
      </w:r>
      <w:r w:rsidRPr="00FF7598">
        <w:rPr>
          <w:rFonts w:ascii="Times New Roman" w:hAnsi="Times New Roman"/>
          <w:color w:val="FF0000"/>
        </w:rPr>
        <w:t xml:space="preserve">as the sum of the mean power at each transmit </w:t>
      </w:r>
      <w:r w:rsidR="00C62A0B">
        <w:rPr>
          <w:rFonts w:ascii="Times New Roman" w:hAnsi="Times New Roman"/>
          <w:color w:val="FF0000"/>
        </w:rPr>
        <w:t xml:space="preserve">antenna </w:t>
      </w:r>
      <w:r w:rsidRPr="00FF7598">
        <w:rPr>
          <w:rFonts w:ascii="Times New Roman" w:hAnsi="Times New Roman"/>
          <w:color w:val="FF0000"/>
        </w:rPr>
        <w:t>connector</w:t>
      </w:r>
      <w:r w:rsidR="00C62A0B">
        <w:rPr>
          <w:rFonts w:ascii="Times New Roman" w:hAnsi="Times New Roman"/>
          <w:color w:val="FF0000"/>
        </w:rPr>
        <w:t xml:space="preserve"> </w:t>
      </w:r>
      <w:r w:rsidR="00C62A0B">
        <w:rPr>
          <w:rFonts w:ascii="Times New Roman" w:eastAsia="Times New Roman" w:hAnsi="Times New Roman"/>
          <w:lang w:eastAsia="en-GB"/>
        </w:rPr>
        <w:t>f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C62A0B" w:rsidRPr="00C91217">
        <w:rPr>
          <w:rFonts w:ascii="Times New Roman" w:eastAsia="Times New Roman" w:hAnsi="Times New Roman"/>
          <w:lang w:eastAsia="zh-CN"/>
        </w:rPr>
        <w:t>in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C62A0B"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</w:p>
    <w:p w14:paraId="729F5C00" w14:textId="193A0600" w:rsidR="00C62A0B" w:rsidRPr="00C679D1" w:rsidRDefault="00C62A0B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apply </w:t>
      </w:r>
      <w:r w:rsidRPr="00FF7598">
        <w:rPr>
          <w:rFonts w:ascii="Times New Roman" w:hAnsi="Times New Roman"/>
          <w:color w:val="FF0000"/>
        </w:rPr>
        <w:t xml:space="preserve">as the sum of the mean power at each transmit </w:t>
      </w:r>
      <w:r>
        <w:rPr>
          <w:rFonts w:ascii="Times New Roman" w:hAnsi="Times New Roman"/>
          <w:color w:val="FF0000"/>
        </w:rPr>
        <w:t xml:space="preserve">TAB </w:t>
      </w:r>
      <w:r w:rsidRPr="00FF7598">
        <w:rPr>
          <w:rFonts w:ascii="Times New Roman" w:hAnsi="Times New Roman"/>
          <w:color w:val="FF0000"/>
        </w:rPr>
        <w:t>connector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</w:p>
    <w:p w14:paraId="6A388202" w14:textId="77777777" w:rsidR="00FF7598" w:rsidRPr="00A1115A" w:rsidRDefault="00FF7598" w:rsidP="00CD0017"/>
    <w:p w14:paraId="779E0061" w14:textId="5867B755" w:rsidR="00FF7598" w:rsidRDefault="00FF7598" w:rsidP="00FF7598">
      <w:pPr>
        <w:rPr>
          <w:u w:val="single"/>
        </w:rPr>
      </w:pPr>
      <w:r w:rsidRPr="00FF7598">
        <w:rPr>
          <w:u w:val="single"/>
        </w:rPr>
        <w:t xml:space="preserve">Transmit OFF power for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6F59A233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31539938" w14:textId="5E030548" w:rsidR="00CD0017" w:rsidRPr="006B2519" w:rsidRDefault="00CD0017" w:rsidP="00DE18E3">
      <w:pPr>
        <w:rPr>
          <w:lang w:val="en-US" w:eastAsia="ko-KR"/>
        </w:rPr>
      </w:pPr>
    </w:p>
    <w:p w14:paraId="4F2EDBAB" w14:textId="5719AB13" w:rsidR="004100D0" w:rsidRDefault="004100D0" w:rsidP="004100D0">
      <w:pPr>
        <w:rPr>
          <w:u w:val="single"/>
        </w:rPr>
      </w:pPr>
      <w:r w:rsidRPr="00FF7598">
        <w:rPr>
          <w:u w:val="single"/>
        </w:rPr>
        <w:t xml:space="preserve">Transmit </w:t>
      </w:r>
      <w:r w:rsidRPr="004100D0">
        <w:rPr>
          <w:u w:val="single"/>
        </w:rPr>
        <w:t>ON/OFF time mask for</w:t>
      </w:r>
      <w:r w:rsidRPr="00A1115A">
        <w:t xml:space="preserve">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5CB061CE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65A77818" w14:textId="77777777" w:rsidR="004100D0" w:rsidRDefault="004100D0" w:rsidP="004100D0"/>
    <w:p w14:paraId="11CE38B1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2F619D8B" w14:textId="29A5D63A" w:rsidR="004100D0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apply. </w:t>
      </w:r>
    </w:p>
    <w:p w14:paraId="5A1826E4" w14:textId="77777777" w:rsidR="00C62A0B" w:rsidRPr="001B15E7" w:rsidRDefault="00C62A0B" w:rsidP="00C62A0B">
      <w:pPr>
        <w:pStyle w:val="af1"/>
        <w:ind w:leftChars="0" w:left="760"/>
        <w:rPr>
          <w:rFonts w:ascii="Times New Roman" w:hAnsi="Times New Roman"/>
        </w:rPr>
      </w:pPr>
    </w:p>
    <w:p w14:paraId="4EE59CA9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2B10674" w14:textId="3C51742C" w:rsidR="00C62A0B" w:rsidRPr="00C679D1" w:rsidRDefault="004100D0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490B5E">
        <w:rPr>
          <w:rFonts w:ascii="Times New Roman" w:hAnsi="Times New Roman"/>
          <w:color w:val="FF0000"/>
        </w:rPr>
        <w:t>at each transmit antenna connector</w:t>
      </w:r>
      <w:r w:rsidR="00C62A0B" w:rsidRPr="00C62A0B">
        <w:rPr>
          <w:rFonts w:ascii="Times New Roman" w:eastAsia="Times New Roman" w:hAnsi="Times New Roman"/>
          <w:lang w:eastAsia="en-GB"/>
        </w:rPr>
        <w:t xml:space="preserve"> </w:t>
      </w:r>
      <w:r w:rsidR="00C62A0B">
        <w:rPr>
          <w:rFonts w:ascii="Times New Roman" w:eastAsia="Times New Roman" w:hAnsi="Times New Roman"/>
          <w:lang w:eastAsia="en-GB"/>
        </w:rPr>
        <w:t>f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C62A0B" w:rsidRPr="00C91217">
        <w:rPr>
          <w:rFonts w:ascii="Times New Roman" w:eastAsia="Times New Roman" w:hAnsi="Times New Roman"/>
          <w:lang w:eastAsia="zh-CN"/>
        </w:rPr>
        <w:t>in</w:t>
      </w:r>
      <w:r w:rsidR="00C62A0B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C62A0B" w:rsidRPr="00C91217">
        <w:rPr>
          <w:rFonts w:ascii="Times New Roman" w:hAnsi="Times New Roman"/>
          <w:i/>
          <w:iCs/>
        </w:rPr>
        <w:t>antennaArrayType-r18</w:t>
      </w:r>
      <w:r w:rsidR="00C62A0B" w:rsidRPr="00C62A0B">
        <w:rPr>
          <w:rFonts w:ascii="Times New Roman" w:hAnsi="Times New Roman"/>
          <w:color w:val="000000" w:themeColor="text1"/>
        </w:rPr>
        <w:t xml:space="preserve">. </w:t>
      </w:r>
    </w:p>
    <w:p w14:paraId="59B7DDF4" w14:textId="14DC25A3" w:rsidR="004100D0" w:rsidRPr="00C62A0B" w:rsidRDefault="00C62A0B" w:rsidP="00C62A0B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490B5E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490B5E">
        <w:rPr>
          <w:rFonts w:ascii="Times New Roman" w:hAnsi="Times New Roman"/>
          <w:color w:val="FF0000"/>
        </w:rPr>
        <w:t xml:space="preserve"> connector</w:t>
      </w:r>
      <w:r w:rsidRPr="00C62A0B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C62A0B">
        <w:rPr>
          <w:rFonts w:ascii="Times New Roman" w:hAnsi="Times New Roman"/>
          <w:color w:val="000000" w:themeColor="text1"/>
        </w:rPr>
        <w:t xml:space="preserve">. </w:t>
      </w:r>
      <w:r w:rsidR="004100D0" w:rsidRPr="00C62A0B">
        <w:rPr>
          <w:rFonts w:ascii="Times New Roman" w:hAnsi="Times New Roman"/>
          <w:color w:val="FF0000"/>
        </w:rPr>
        <w:t xml:space="preserve"> </w:t>
      </w:r>
    </w:p>
    <w:p w14:paraId="168957D0" w14:textId="77777777" w:rsidR="004100D0" w:rsidRPr="00A1115A" w:rsidRDefault="004100D0" w:rsidP="004100D0"/>
    <w:p w14:paraId="4CDF22C9" w14:textId="3F5DD567" w:rsidR="004100D0" w:rsidRDefault="004100D0" w:rsidP="004100D0">
      <w:pPr>
        <w:rPr>
          <w:u w:val="single"/>
        </w:rPr>
      </w:pPr>
      <w:r w:rsidRPr="004100D0">
        <w:rPr>
          <w:u w:val="single"/>
        </w:rPr>
        <w:t>Power contro</w:t>
      </w:r>
      <w:r>
        <w:rPr>
          <w:u w:val="single"/>
        </w:rPr>
        <w:t xml:space="preserve">l </w:t>
      </w:r>
      <w:r w:rsidRPr="004100D0">
        <w:rPr>
          <w:u w:val="single"/>
        </w:rPr>
        <w:t>for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75A50F99" w14:textId="77777777" w:rsidR="006B2519" w:rsidRDefault="006B2519" w:rsidP="006B2519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1C17FD1D" w14:textId="77777777" w:rsidR="004100D0" w:rsidRDefault="004100D0" w:rsidP="004100D0"/>
    <w:p w14:paraId="30D961C0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1E87C510" w14:textId="0154725E" w:rsidR="004100D0" w:rsidRPr="001B15E7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apply. </w:t>
      </w:r>
    </w:p>
    <w:p w14:paraId="599FC722" w14:textId="77777777" w:rsidR="004100D0" w:rsidRDefault="004100D0" w:rsidP="004100D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1A758C3" w14:textId="2D2CCD5F" w:rsidR="004100D0" w:rsidRPr="00C679D1" w:rsidRDefault="004100D0" w:rsidP="004100D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to </w:t>
      </w:r>
      <w:r w:rsidRPr="006110A3">
        <w:rPr>
          <w:rFonts w:ascii="Times New Roman" w:hAnsi="Times New Roman"/>
          <w:color w:val="FF0000"/>
        </w:rPr>
        <w:t>the sum of output power at each transmit antenna connector</w:t>
      </w:r>
      <w:r w:rsidR="006110A3" w:rsidRPr="006110A3">
        <w:rPr>
          <w:rFonts w:ascii="Times New Roman" w:eastAsia="Times New Roman" w:hAnsi="Times New Roman"/>
          <w:lang w:eastAsia="en-GB"/>
        </w:rPr>
        <w:t xml:space="preserve"> </w:t>
      </w:r>
      <w:r w:rsidR="006110A3">
        <w:rPr>
          <w:rFonts w:ascii="Times New Roman" w:eastAsia="Times New Roman" w:hAnsi="Times New Roman"/>
          <w:lang w:eastAsia="en-GB"/>
        </w:rPr>
        <w:t>f</w:t>
      </w:r>
      <w:r w:rsidR="006110A3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6110A3" w:rsidRPr="00C91217">
        <w:rPr>
          <w:rFonts w:ascii="Times New Roman" w:eastAsia="Times New Roman" w:hAnsi="Times New Roman"/>
          <w:lang w:eastAsia="zh-CN"/>
        </w:rPr>
        <w:t>in</w:t>
      </w:r>
      <w:r w:rsidR="006110A3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6110A3"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59E1BFBA" w14:textId="6E8645C6" w:rsidR="006110A3" w:rsidRPr="00C679D1" w:rsidRDefault="006110A3" w:rsidP="006110A3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3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.4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to </w:t>
      </w:r>
      <w:r w:rsidRPr="006110A3">
        <w:rPr>
          <w:rFonts w:ascii="Times New Roman" w:hAnsi="Times New Roman"/>
          <w:color w:val="FF0000"/>
        </w:rPr>
        <w:t xml:space="preserve">the sum of output power at each transmit </w:t>
      </w:r>
      <w:r>
        <w:rPr>
          <w:rFonts w:ascii="Times New Roman" w:hAnsi="Times New Roman"/>
          <w:color w:val="FF0000"/>
        </w:rPr>
        <w:t>TAB</w:t>
      </w:r>
      <w:r w:rsidRPr="006110A3">
        <w:rPr>
          <w:rFonts w:ascii="Times New Roman" w:hAnsi="Times New Roman"/>
          <w:color w:val="FF0000"/>
        </w:rPr>
        <w:t xml:space="preserve"> connector</w:t>
      </w:r>
      <w:r w:rsidRPr="006110A3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615BB251" w14:textId="15D4A924" w:rsidR="004100D0" w:rsidRDefault="004100D0" w:rsidP="004100D0"/>
    <w:p w14:paraId="483CC8EF" w14:textId="6C2A7DF1" w:rsidR="006B2519" w:rsidRDefault="006B2519" w:rsidP="006B2519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F74722"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>
        <w:rPr>
          <w:b/>
        </w:rPr>
        <w:t>o</w:t>
      </w:r>
      <w:r w:rsidRPr="006B2519">
        <w:rPr>
          <w:b/>
        </w:rPr>
        <w:t>utput power dynamics</w:t>
      </w:r>
      <w:r w:rsidRPr="006B2519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="006110A3" w:rsidRPr="006110A3">
        <w:rPr>
          <w:b/>
          <w:lang w:val="en-US" w:eastAsia="ko-KR"/>
        </w:rPr>
        <w:t xml:space="preserve"> </w:t>
      </w:r>
      <w:r w:rsidR="006110A3">
        <w:rPr>
          <w:b/>
          <w:lang w:val="en-US" w:eastAsia="ko-KR"/>
        </w:rPr>
        <w:t xml:space="preserve">with the </w:t>
      </w:r>
      <w:r w:rsidR="006110A3" w:rsidRPr="0066275A">
        <w:rPr>
          <w:b/>
          <w:lang w:val="en-US" w:eastAsia="ko-KR"/>
        </w:rPr>
        <w:t xml:space="preserve">capability </w:t>
      </w:r>
      <w:r w:rsidR="006110A3" w:rsidRPr="0066275A">
        <w:rPr>
          <w:b/>
          <w:i/>
          <w:iCs/>
        </w:rPr>
        <w:t>antennaArrayType-r18</w:t>
      </w:r>
      <w:r>
        <w:rPr>
          <w:b/>
          <w:lang w:val="en-US" w:eastAsia="ko-KR"/>
        </w:rPr>
        <w:t>.</w:t>
      </w:r>
    </w:p>
    <w:p w14:paraId="5EF55A9B" w14:textId="77777777" w:rsidR="006B2519" w:rsidRPr="002C05A1" w:rsidRDefault="006B2519" w:rsidP="006B2519">
      <w:pPr>
        <w:overflowPunct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4690785" w14:textId="5BF636E8" w:rsidR="00490B5E" w:rsidRDefault="00490B5E" w:rsidP="00490B5E">
      <w:pPr>
        <w:pStyle w:val="3"/>
      </w:pPr>
      <w:r>
        <w:t xml:space="preserve">Transmit signal quality </w:t>
      </w:r>
      <w:r w:rsidRPr="00225D71">
        <w:t xml:space="preserve">for </w:t>
      </w:r>
      <w:r>
        <w:t>ATG UL-MIMO with 2Tx</w:t>
      </w:r>
    </w:p>
    <w:p w14:paraId="6C52334F" w14:textId="6C07E4E5" w:rsidR="00490B5E" w:rsidRPr="00FF7598" w:rsidRDefault="00D75BC0" w:rsidP="00490B5E">
      <w:pPr>
        <w:rPr>
          <w:u w:val="single"/>
          <w:lang w:val="en-US" w:eastAsia="ko-KR"/>
        </w:rPr>
      </w:pPr>
      <w:r w:rsidRPr="00D75BC0">
        <w:rPr>
          <w:u w:val="single"/>
        </w:rPr>
        <w:t xml:space="preserve">Frequency error </w:t>
      </w:r>
      <w:r w:rsidR="00490B5E" w:rsidRPr="00D75BC0">
        <w:rPr>
          <w:u w:val="single"/>
        </w:rPr>
        <w:t>for</w:t>
      </w:r>
      <w:r w:rsidR="00490B5E" w:rsidRPr="00FF7598">
        <w:rPr>
          <w:u w:val="single"/>
        </w:rPr>
        <w:t xml:space="preserve"> </w:t>
      </w:r>
      <w:r w:rsidR="00490B5E">
        <w:rPr>
          <w:u w:val="single"/>
        </w:rPr>
        <w:t xml:space="preserve">ATG </w:t>
      </w:r>
      <w:r w:rsidR="00490B5E" w:rsidRPr="00FF7598">
        <w:rPr>
          <w:u w:val="single"/>
        </w:rPr>
        <w:t>UL MIMO</w:t>
      </w:r>
    </w:p>
    <w:p w14:paraId="5AE1DD55" w14:textId="37024A66" w:rsidR="00D75BC0" w:rsidRDefault="00D75BC0" w:rsidP="00DE18E3">
      <w:pPr>
        <w:rPr>
          <w:sz w:val="21"/>
          <w:szCs w:val="21"/>
        </w:rPr>
      </w:pPr>
      <w:r w:rsidRPr="00A1115A">
        <w:t xml:space="preserve">For </w:t>
      </w:r>
      <w:r>
        <w:t xml:space="preserve">ATG </w:t>
      </w:r>
      <w:r w:rsidRPr="00A1115A">
        <w:t xml:space="preserve">UE(s) supporting UL MIMO, the basic measurement interval of modulated carrier frequency is 1 UL slot.  </w:t>
      </w: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</w:t>
      </w:r>
    </w:p>
    <w:p w14:paraId="6DECEECA" w14:textId="77777777" w:rsidR="00806245" w:rsidRDefault="00806245" w:rsidP="00DE18E3">
      <w:pPr>
        <w:rPr>
          <w:sz w:val="21"/>
          <w:szCs w:val="21"/>
        </w:rPr>
      </w:pPr>
    </w:p>
    <w:p w14:paraId="1B539687" w14:textId="1EA09000" w:rsidR="00D75BC0" w:rsidRDefault="00D75BC0" w:rsidP="00D75BC0">
      <w:pPr>
        <w:rPr>
          <w:sz w:val="21"/>
          <w:szCs w:val="21"/>
        </w:rPr>
      </w:pPr>
      <w:r w:rsidRPr="00A1115A">
        <w:t xml:space="preserve">The mean value of basic measurements of </w:t>
      </w:r>
      <w:r>
        <w:t xml:space="preserve">ATG </w:t>
      </w:r>
      <w:r w:rsidRPr="00A1115A">
        <w:t xml:space="preserve">UE modulated carrier frequency </w:t>
      </w:r>
      <w:r w:rsidRPr="00D75BC0">
        <w:rPr>
          <w:color w:val="FF0000"/>
        </w:rPr>
        <w:t xml:space="preserve">per layer </w:t>
      </w:r>
      <w:r w:rsidRPr="00A1115A">
        <w:t xml:space="preserve">shall be accurate to within ± 0.1 PPM observed over a period of 1 ms of cumulated measurement intervals compared to </w:t>
      </w:r>
      <w:r>
        <w:rPr>
          <w:sz w:val="21"/>
          <w:szCs w:val="21"/>
        </w:rPr>
        <w:t xml:space="preserve">ideally pre-compensated reference uplink carrier frequency. </w:t>
      </w:r>
    </w:p>
    <w:p w14:paraId="46343981" w14:textId="15ACD1B4" w:rsidR="00D75BC0" w:rsidRDefault="00D75BC0" w:rsidP="00DE18E3">
      <w:pPr>
        <w:rPr>
          <w:lang w:eastAsia="ko-KR"/>
        </w:rPr>
      </w:pPr>
    </w:p>
    <w:p w14:paraId="670E2074" w14:textId="61FD400F" w:rsidR="00D75BC0" w:rsidRPr="00FF7598" w:rsidRDefault="00D75BC0" w:rsidP="00D75BC0">
      <w:pPr>
        <w:rPr>
          <w:u w:val="single"/>
          <w:lang w:val="en-US" w:eastAsia="ko-KR"/>
        </w:rPr>
      </w:pPr>
      <w:r w:rsidRPr="00D75BC0">
        <w:rPr>
          <w:u w:val="single"/>
        </w:rPr>
        <w:t>Transmit modulation quality for</w:t>
      </w:r>
      <w:r w:rsidRPr="00FF7598">
        <w:rPr>
          <w:u w:val="single"/>
        </w:rPr>
        <w:t xml:space="preserve"> </w:t>
      </w:r>
      <w:r>
        <w:rPr>
          <w:u w:val="single"/>
        </w:rPr>
        <w:t xml:space="preserve">ATG </w:t>
      </w:r>
      <w:r w:rsidRPr="00FF7598">
        <w:rPr>
          <w:u w:val="single"/>
        </w:rPr>
        <w:t>UL MIMO</w:t>
      </w:r>
    </w:p>
    <w:p w14:paraId="2989BDD9" w14:textId="77777777" w:rsidR="00F74722" w:rsidRDefault="00F74722" w:rsidP="00F74722">
      <w:pPr>
        <w:rPr>
          <w:lang w:val="en-US" w:eastAsia="ko-KR"/>
        </w:rPr>
      </w:pPr>
      <w:r>
        <w:t xml:space="preserve">Generally, </w:t>
      </w:r>
      <w:r>
        <w:rPr>
          <w:lang w:val="en-US" w:eastAsia="ko-KR"/>
        </w:rPr>
        <w:t xml:space="preserve">NR UL-MIMO </w:t>
      </w:r>
      <w:r>
        <w:rPr>
          <w:rFonts w:hint="eastAsia"/>
          <w:lang w:val="en-US" w:eastAsia="ko-KR"/>
        </w:rPr>
        <w:t>can be reused.</w:t>
      </w:r>
    </w:p>
    <w:p w14:paraId="0944AA01" w14:textId="77777777" w:rsidR="00D75BC0" w:rsidRPr="00835F44" w:rsidRDefault="00D75BC0" w:rsidP="00D75BC0"/>
    <w:p w14:paraId="338D3CEF" w14:textId="77777777" w:rsidR="00D75BC0" w:rsidRDefault="00D75BC0" w:rsidP="00D75BC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4C6778FC" w14:textId="463F66E1" w:rsidR="00D75BC0" w:rsidRPr="001B15E7" w:rsidRDefault="00D75BC0" w:rsidP="00D75BC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apply. </w:t>
      </w:r>
    </w:p>
    <w:p w14:paraId="3899456C" w14:textId="77777777" w:rsidR="00D75BC0" w:rsidRDefault="00D75BC0" w:rsidP="00D75BC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6B090CF5" w14:textId="287EDB60" w:rsidR="00D75BC0" w:rsidRPr="00C679D1" w:rsidRDefault="00D75BC0" w:rsidP="00D75BC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>at each transmit antenna connector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16488A55" w14:textId="3DB133D7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4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D75BC0">
        <w:rPr>
          <w:rFonts w:ascii="Times New Roman" w:hAnsi="Times New Roman"/>
          <w:color w:val="FF0000"/>
        </w:rPr>
        <w:t xml:space="preserve"> connector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21F5A02A" w14:textId="7FEC6CB5" w:rsidR="00D75BC0" w:rsidRPr="00806245" w:rsidRDefault="00D75BC0" w:rsidP="00DE18E3">
      <w:pPr>
        <w:rPr>
          <w:lang w:val="en-US" w:eastAsia="ko-KR"/>
        </w:rPr>
      </w:pPr>
    </w:p>
    <w:p w14:paraId="2C134A20" w14:textId="7131FB5E" w:rsidR="00591BCD" w:rsidRDefault="00F74722" w:rsidP="00DE18E3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F74722">
        <w:rPr>
          <w:b/>
        </w:rPr>
        <w:t>transmit signal quality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="00806245" w:rsidRPr="00806245">
        <w:rPr>
          <w:b/>
          <w:lang w:val="en-US" w:eastAsia="ko-KR"/>
        </w:rPr>
        <w:t xml:space="preserve"> </w:t>
      </w:r>
      <w:r w:rsidR="00806245">
        <w:rPr>
          <w:b/>
          <w:lang w:val="en-US" w:eastAsia="ko-KR"/>
        </w:rPr>
        <w:t xml:space="preserve">with the </w:t>
      </w:r>
      <w:r w:rsidR="00806245" w:rsidRPr="0066275A">
        <w:rPr>
          <w:b/>
          <w:lang w:val="en-US" w:eastAsia="ko-KR"/>
        </w:rPr>
        <w:t xml:space="preserve">capability </w:t>
      </w:r>
      <w:r w:rsidR="00806245" w:rsidRPr="0066275A">
        <w:rPr>
          <w:b/>
          <w:i/>
          <w:iCs/>
        </w:rPr>
        <w:t>antennaArrayType-r18</w:t>
      </w:r>
      <w:r w:rsidR="00806245">
        <w:rPr>
          <w:b/>
          <w:lang w:val="en-US" w:eastAsia="ko-KR"/>
        </w:rPr>
        <w:t>.</w:t>
      </w:r>
    </w:p>
    <w:p w14:paraId="5DF4DEB5" w14:textId="77777777" w:rsidR="00F74722" w:rsidRDefault="00F74722" w:rsidP="00DE18E3">
      <w:pPr>
        <w:rPr>
          <w:lang w:val="en-US" w:eastAsia="ko-KR"/>
        </w:rPr>
      </w:pPr>
    </w:p>
    <w:p w14:paraId="25ED054B" w14:textId="580D0DCD" w:rsidR="00591BCD" w:rsidRDefault="00591BCD" w:rsidP="00591BCD">
      <w:pPr>
        <w:pStyle w:val="3"/>
      </w:pPr>
      <w:r w:rsidRPr="00A1115A">
        <w:t>Output RF spectrum emissions</w:t>
      </w:r>
      <w:r>
        <w:t xml:space="preserve"> </w:t>
      </w:r>
      <w:r w:rsidRPr="00225D71">
        <w:t xml:space="preserve">for </w:t>
      </w:r>
      <w:r>
        <w:t>ATG UL-MIMO with 2Tx</w:t>
      </w:r>
    </w:p>
    <w:p w14:paraId="2AFF1107" w14:textId="7A0A3B60" w:rsidR="00591BCD" w:rsidRPr="00FF7598" w:rsidRDefault="00493EE6" w:rsidP="00591BCD">
      <w:pPr>
        <w:rPr>
          <w:u w:val="single"/>
          <w:lang w:val="en-US" w:eastAsia="ko-KR"/>
        </w:rPr>
      </w:pPr>
      <w:r w:rsidRPr="00493EE6">
        <w:rPr>
          <w:u w:val="single"/>
        </w:rPr>
        <w:t xml:space="preserve">Occupied bandwidth </w:t>
      </w:r>
      <w:r w:rsidR="00591BCD" w:rsidRPr="00493EE6">
        <w:rPr>
          <w:u w:val="single"/>
        </w:rPr>
        <w:t>for ATG</w:t>
      </w:r>
      <w:r w:rsidR="00591BCD">
        <w:rPr>
          <w:u w:val="single"/>
        </w:rPr>
        <w:t xml:space="preserve"> </w:t>
      </w:r>
      <w:r w:rsidR="00591BCD" w:rsidRPr="00FF7598">
        <w:rPr>
          <w:u w:val="single"/>
        </w:rPr>
        <w:t>UL MIMO</w:t>
      </w:r>
    </w:p>
    <w:p w14:paraId="629915FA" w14:textId="5F2C5B51" w:rsidR="00591BCD" w:rsidRDefault="00F74722" w:rsidP="00DE18E3">
      <w:pPr>
        <w:rPr>
          <w:lang w:val="en-US" w:eastAsia="ko-KR"/>
        </w:rPr>
      </w:pPr>
      <w:r>
        <w:t xml:space="preserve">Generally, </w:t>
      </w:r>
      <w:r w:rsidR="00D320DD">
        <w:rPr>
          <w:lang w:val="en-US" w:eastAsia="ko-KR"/>
        </w:rPr>
        <w:t xml:space="preserve">NR UL-MIMO </w:t>
      </w:r>
      <w:r w:rsidR="00D320DD">
        <w:rPr>
          <w:rFonts w:hint="eastAsia"/>
          <w:lang w:val="en-US" w:eastAsia="ko-KR"/>
        </w:rPr>
        <w:t>can be reused.</w:t>
      </w:r>
    </w:p>
    <w:p w14:paraId="66A0C387" w14:textId="77777777" w:rsidR="00D320DD" w:rsidRDefault="00D320DD" w:rsidP="00DE18E3">
      <w:pPr>
        <w:rPr>
          <w:lang w:val="en-US" w:eastAsia="ko-KR"/>
        </w:rPr>
      </w:pPr>
    </w:p>
    <w:p w14:paraId="017D51C7" w14:textId="77777777" w:rsidR="00D320DD" w:rsidRDefault="00D320DD" w:rsidP="00D320DD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3FB6DD31" w14:textId="5094F717" w:rsidR="00D320DD" w:rsidRPr="001B15E7" w:rsidRDefault="00D320DD" w:rsidP="00D320DD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 w:rsidR="00DE0D50"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 w:rsidR="00DE0D50">
        <w:rPr>
          <w:rFonts w:ascii="Times New Roman" w:hAnsi="Times New Roman"/>
        </w:rPr>
        <w:t>1</w:t>
      </w:r>
      <w:r w:rsidRPr="001B15E7">
        <w:rPr>
          <w:rFonts w:ascii="Times New Roman" w:hAnsi="Times New Roman"/>
        </w:rPr>
        <w:t xml:space="preserve"> apply. </w:t>
      </w:r>
    </w:p>
    <w:p w14:paraId="6550667C" w14:textId="77777777" w:rsidR="00D320DD" w:rsidRDefault="00D320DD" w:rsidP="00D320DD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58788580" w14:textId="5281477E" w:rsidR="00D320DD" w:rsidRPr="00C679D1" w:rsidRDefault="00D320DD" w:rsidP="00D320DD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 w:rsidR="00DE0D50"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 w:rsidR="00DE0D50">
        <w:rPr>
          <w:rFonts w:ascii="Times New Roman" w:hAnsi="Times New Roman"/>
        </w:rPr>
        <w:t>1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>at each transmit antenna connector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1F5E4F75" w14:textId="6877B256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.1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75BC0">
        <w:rPr>
          <w:rFonts w:ascii="Times New Roman" w:hAnsi="Times New Roman"/>
          <w:color w:val="FF0000"/>
        </w:rPr>
        <w:t xml:space="preserve">at each transmit </w:t>
      </w:r>
      <w:r>
        <w:rPr>
          <w:rFonts w:ascii="Times New Roman" w:hAnsi="Times New Roman"/>
          <w:color w:val="FF0000"/>
        </w:rPr>
        <w:t>TAB</w:t>
      </w:r>
      <w:r w:rsidRPr="00D75BC0">
        <w:rPr>
          <w:rFonts w:ascii="Times New Roman" w:hAnsi="Times New Roman"/>
          <w:color w:val="FF0000"/>
        </w:rPr>
        <w:t xml:space="preserve"> connector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70E7A3A1" w14:textId="7FCCB826" w:rsidR="00D320DD" w:rsidRPr="00806245" w:rsidRDefault="00D320DD" w:rsidP="00DE18E3">
      <w:pPr>
        <w:rPr>
          <w:lang w:val="en-US" w:eastAsia="ko-KR"/>
        </w:rPr>
      </w:pPr>
    </w:p>
    <w:p w14:paraId="78FDF5E2" w14:textId="217D43D8" w:rsidR="00DE0D50" w:rsidRPr="00FF7598" w:rsidRDefault="00DE0D50" w:rsidP="00DE0D50">
      <w:pPr>
        <w:rPr>
          <w:u w:val="single"/>
          <w:lang w:val="en-US" w:eastAsia="ko-KR"/>
        </w:rPr>
      </w:pPr>
      <w:r w:rsidRPr="00DE0D50">
        <w:rPr>
          <w:u w:val="single"/>
        </w:rPr>
        <w:t>Out of band emission for</w:t>
      </w:r>
      <w:r w:rsidRPr="00493EE6">
        <w:rPr>
          <w:u w:val="single"/>
        </w:rPr>
        <w:t xml:space="preserve">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41CEE24D" w14:textId="43B81E79" w:rsidR="00DE0D50" w:rsidRDefault="00F74722" w:rsidP="00DE0D50">
      <w:pPr>
        <w:rPr>
          <w:lang w:val="en-US" w:eastAsia="ko-KR"/>
        </w:rPr>
      </w:pPr>
      <w:r>
        <w:lastRenderedPageBreak/>
        <w:t xml:space="preserve">Generally, </w:t>
      </w:r>
      <w:r w:rsidR="00DE0D50">
        <w:rPr>
          <w:lang w:val="en-US" w:eastAsia="ko-KR"/>
        </w:rPr>
        <w:t xml:space="preserve">NR UL-MIMO </w:t>
      </w:r>
      <w:r w:rsidR="00DE0D50">
        <w:rPr>
          <w:rFonts w:hint="eastAsia"/>
          <w:lang w:val="en-US" w:eastAsia="ko-KR"/>
        </w:rPr>
        <w:t>can be reused.</w:t>
      </w:r>
    </w:p>
    <w:p w14:paraId="6BC17DA4" w14:textId="70BCACBF" w:rsidR="00DE0D50" w:rsidRDefault="00DE0D50" w:rsidP="00DE18E3">
      <w:pPr>
        <w:rPr>
          <w:lang w:val="en-US" w:eastAsia="ko-KR"/>
        </w:rPr>
      </w:pPr>
    </w:p>
    <w:p w14:paraId="4920CB6E" w14:textId="77777777" w:rsidR="00DE0D50" w:rsidRDefault="00DE0D50" w:rsidP="00DE0D5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0A29219E" w14:textId="6616FA45" w:rsidR="00DE0D50" w:rsidRPr="001B15E7" w:rsidRDefault="00DE0D50" w:rsidP="00DE0D5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apply. </w:t>
      </w:r>
    </w:p>
    <w:p w14:paraId="66FB5807" w14:textId="77777777" w:rsidR="00DE0D50" w:rsidRDefault="00DE0D50" w:rsidP="00DE0D50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536CF622" w14:textId="28DFD956" w:rsidR="00DE0D50" w:rsidRPr="00C679D1" w:rsidRDefault="00DE0D50" w:rsidP="00DE0D50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E0D50">
        <w:rPr>
          <w:rFonts w:ascii="Times New Roman" w:hAnsi="Times New Roman"/>
        </w:rPr>
        <w:t xml:space="preserve">to </w:t>
      </w:r>
      <w:r w:rsidRPr="00DE0D50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>emissions from all UE transmit antenna connectors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>.</w:t>
      </w:r>
      <w:r w:rsidRPr="004100D0">
        <w:rPr>
          <w:rFonts w:ascii="Times New Roman" w:hAnsi="Times New Roman"/>
        </w:rPr>
        <w:t xml:space="preserve"> </w:t>
      </w:r>
    </w:p>
    <w:p w14:paraId="7D380766" w14:textId="4F0C44F1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.2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DE0D50">
        <w:rPr>
          <w:rFonts w:ascii="Times New Roman" w:hAnsi="Times New Roman"/>
        </w:rPr>
        <w:t xml:space="preserve">to </w:t>
      </w:r>
      <w:r w:rsidRPr="00DE0D50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 xml:space="preserve">emissions from all UE transmit </w:t>
      </w:r>
      <w:r>
        <w:rPr>
          <w:rFonts w:ascii="Times New Roman" w:hAnsi="Times New Roman"/>
          <w:color w:val="FF0000"/>
        </w:rPr>
        <w:t>TAB</w:t>
      </w:r>
      <w:r w:rsidRPr="00806245">
        <w:rPr>
          <w:rFonts w:ascii="Times New Roman" w:hAnsi="Times New Roman"/>
          <w:color w:val="FF0000"/>
        </w:rPr>
        <w:t xml:space="preserve"> connectors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113C15E6" w14:textId="219637E0" w:rsidR="00DE0D50" w:rsidRPr="00806245" w:rsidRDefault="00DE0D50" w:rsidP="00DE18E3">
      <w:pPr>
        <w:rPr>
          <w:lang w:val="en-US" w:eastAsia="ko-KR"/>
        </w:rPr>
      </w:pPr>
    </w:p>
    <w:p w14:paraId="4EB7D1C5" w14:textId="4363E816" w:rsidR="00E653AB" w:rsidRPr="00FF7598" w:rsidRDefault="00E653AB" w:rsidP="00E653AB">
      <w:pPr>
        <w:rPr>
          <w:u w:val="single"/>
          <w:lang w:val="en-US" w:eastAsia="ko-KR"/>
        </w:rPr>
      </w:pPr>
      <w:r w:rsidRPr="00E653AB">
        <w:rPr>
          <w:u w:val="single"/>
        </w:rPr>
        <w:t>Spurious emissions for</w:t>
      </w:r>
      <w:r w:rsidRPr="00493EE6">
        <w:rPr>
          <w:u w:val="single"/>
        </w:rPr>
        <w:t xml:space="preserve"> ATG</w:t>
      </w:r>
      <w:r>
        <w:rPr>
          <w:u w:val="single"/>
        </w:rPr>
        <w:t xml:space="preserve"> </w:t>
      </w:r>
      <w:r w:rsidRPr="00FF7598">
        <w:rPr>
          <w:u w:val="single"/>
        </w:rPr>
        <w:t>UL MIMO</w:t>
      </w:r>
    </w:p>
    <w:p w14:paraId="7CF75BD6" w14:textId="0975DEF4" w:rsidR="00E653AB" w:rsidRDefault="00F74722" w:rsidP="00E653AB">
      <w:pPr>
        <w:rPr>
          <w:lang w:val="en-US" w:eastAsia="ko-KR"/>
        </w:rPr>
      </w:pPr>
      <w:r>
        <w:t xml:space="preserve">Generally, </w:t>
      </w:r>
      <w:r w:rsidR="00E653AB">
        <w:rPr>
          <w:lang w:val="en-US" w:eastAsia="ko-KR"/>
        </w:rPr>
        <w:t xml:space="preserve">NR UL-MIMO </w:t>
      </w:r>
      <w:r w:rsidR="00E653AB">
        <w:rPr>
          <w:rFonts w:hint="eastAsia"/>
          <w:lang w:val="en-US" w:eastAsia="ko-KR"/>
        </w:rPr>
        <w:t>can be reused.</w:t>
      </w:r>
    </w:p>
    <w:p w14:paraId="1AEA4DA4" w14:textId="29B14813" w:rsidR="00E653AB" w:rsidRPr="00E653AB" w:rsidRDefault="00E653AB" w:rsidP="00DE18E3">
      <w:pPr>
        <w:rPr>
          <w:lang w:val="en-US" w:eastAsia="ko-KR"/>
        </w:rPr>
      </w:pPr>
    </w:p>
    <w:p w14:paraId="2C4E279A" w14:textId="77777777" w:rsidR="00F165A1" w:rsidRDefault="00F165A1" w:rsidP="00F165A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without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4D5217CF" w14:textId="18A3FC69" w:rsidR="00F165A1" w:rsidRPr="001B15E7" w:rsidRDefault="00F165A1" w:rsidP="00F165A1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apply. </w:t>
      </w:r>
    </w:p>
    <w:p w14:paraId="61684A5F" w14:textId="77777777" w:rsidR="00F165A1" w:rsidRDefault="00F165A1" w:rsidP="00F165A1">
      <w:r>
        <w:t>For</w:t>
      </w:r>
      <w:r w:rsidRPr="00A1115A">
        <w:t xml:space="preserve"> </w:t>
      </w:r>
      <w:r>
        <w:t xml:space="preserve">single layer UL MIMO operation and </w:t>
      </w:r>
      <w:r w:rsidRPr="00A1115A">
        <w:t>single antenna-port</w:t>
      </w:r>
      <w:r>
        <w:t>(</w:t>
      </w:r>
      <w:r w:rsidRPr="00FE5FAF">
        <w:rPr>
          <w:i/>
          <w:iCs/>
        </w:rPr>
        <w:t>W</w:t>
      </w:r>
      <w:r>
        <w:t xml:space="preserve">=1) with indicating </w:t>
      </w:r>
      <w:r w:rsidRPr="001B15E7">
        <w:rPr>
          <w:i/>
        </w:rPr>
        <w:t>txDiversity</w:t>
      </w:r>
      <w:r w:rsidRPr="00A1115A">
        <w:t xml:space="preserve">, </w:t>
      </w:r>
    </w:p>
    <w:p w14:paraId="1A2E7AF8" w14:textId="04304634" w:rsidR="00806245" w:rsidRPr="00C679D1" w:rsidRDefault="00F165A1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F165A1">
        <w:rPr>
          <w:rFonts w:ascii="Times New Roman" w:hAnsi="Times New Roman"/>
        </w:rPr>
        <w:t xml:space="preserve">to </w:t>
      </w:r>
      <w:r w:rsidRPr="00F165A1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>emissions from all UE transmit antenna connectors</w:t>
      </w:r>
      <w:r w:rsidR="00806245" w:rsidRPr="00806245">
        <w:rPr>
          <w:rFonts w:ascii="Times New Roman" w:eastAsia="Times New Roman" w:hAnsi="Times New Roman"/>
          <w:lang w:eastAsia="en-GB"/>
        </w:rPr>
        <w:t xml:space="preserve"> </w:t>
      </w:r>
      <w:r w:rsidR="00806245">
        <w:rPr>
          <w:rFonts w:ascii="Times New Roman" w:eastAsia="Times New Roman" w:hAnsi="Times New Roman"/>
          <w:lang w:eastAsia="en-GB"/>
        </w:rPr>
        <w:t>f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or the ATG UE not </w:t>
      </w:r>
      <w:r w:rsidR="00806245" w:rsidRPr="00C91217">
        <w:rPr>
          <w:rFonts w:ascii="Times New Roman" w:eastAsia="Times New Roman" w:hAnsi="Times New Roman"/>
          <w:lang w:eastAsia="zh-CN"/>
        </w:rPr>
        <w:t>in</w:t>
      </w:r>
      <w:r w:rsidR="00806245"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="00806245" w:rsidRPr="00C91217">
        <w:rPr>
          <w:rFonts w:ascii="Times New Roman" w:hAnsi="Times New Roman"/>
          <w:i/>
          <w:iCs/>
        </w:rPr>
        <w:t>antennaArrayType-r18</w:t>
      </w:r>
      <w:r w:rsidR="00806245" w:rsidRPr="004100D0">
        <w:rPr>
          <w:rFonts w:ascii="Times New Roman" w:hAnsi="Times New Roman"/>
        </w:rPr>
        <w:t xml:space="preserve">. </w:t>
      </w:r>
    </w:p>
    <w:p w14:paraId="21C79B7D" w14:textId="49C95D6C" w:rsidR="00806245" w:rsidRPr="00C679D1" w:rsidRDefault="00806245" w:rsidP="00806245">
      <w:pPr>
        <w:pStyle w:val="af1"/>
        <w:numPr>
          <w:ilvl w:val="0"/>
          <w:numId w:val="31"/>
        </w:numPr>
        <w:ind w:leftChars="0"/>
        <w:rPr>
          <w:rFonts w:ascii="Times New Roman" w:hAnsi="Times New Roman"/>
        </w:rPr>
      </w:pPr>
      <w:r w:rsidRPr="001B15E7">
        <w:rPr>
          <w:rFonts w:ascii="Times New Roman" w:hAnsi="Times New Roman"/>
        </w:rPr>
        <w:t>the requirements in clause 6.</w:t>
      </w:r>
      <w:r>
        <w:rPr>
          <w:rFonts w:ascii="Times New Roman" w:hAnsi="Times New Roman"/>
        </w:rPr>
        <w:t>5</w:t>
      </w:r>
      <w:r w:rsidRPr="001B15E7">
        <w:rPr>
          <w:rFonts w:ascii="Times New Roman" w:hAnsi="Times New Roman"/>
        </w:rPr>
        <w:t>J</w:t>
      </w:r>
      <w:r>
        <w:rPr>
          <w:rFonts w:ascii="Times New Roman" w:hAnsi="Times New Roman"/>
        </w:rPr>
        <w:t>.3</w:t>
      </w:r>
      <w:r w:rsidRPr="001B15E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apply </w:t>
      </w:r>
      <w:r w:rsidRPr="00F165A1">
        <w:rPr>
          <w:rFonts w:ascii="Times New Roman" w:hAnsi="Times New Roman"/>
        </w:rPr>
        <w:t xml:space="preserve">to </w:t>
      </w:r>
      <w:r w:rsidRPr="00F165A1">
        <w:rPr>
          <w:rFonts w:ascii="Times New Roman" w:hAnsi="Times New Roman"/>
          <w:color w:val="FF0000"/>
        </w:rPr>
        <w:t xml:space="preserve">the sum of the </w:t>
      </w:r>
      <w:r w:rsidRPr="00806245">
        <w:rPr>
          <w:rFonts w:ascii="Times New Roman" w:hAnsi="Times New Roman"/>
          <w:color w:val="FF0000"/>
        </w:rPr>
        <w:t xml:space="preserve">emissions from all UE transmit </w:t>
      </w:r>
      <w:r>
        <w:rPr>
          <w:rFonts w:ascii="Times New Roman" w:hAnsi="Times New Roman"/>
          <w:color w:val="FF0000"/>
        </w:rPr>
        <w:t>TAB</w:t>
      </w:r>
      <w:r w:rsidRPr="00806245">
        <w:rPr>
          <w:rFonts w:ascii="Times New Roman" w:hAnsi="Times New Roman"/>
          <w:color w:val="FF0000"/>
        </w:rPr>
        <w:t xml:space="preserve"> connectors</w:t>
      </w:r>
      <w:r w:rsidRPr="00806245">
        <w:rPr>
          <w:rFonts w:ascii="Times New Roman" w:eastAsia="Times New Roman" w:hAnsi="Times New Roman"/>
          <w:lang w:eastAsia="en-GB"/>
        </w:rPr>
        <w:t xml:space="preserve"> </w:t>
      </w:r>
      <w:r>
        <w:rPr>
          <w:rFonts w:ascii="Times New Roman" w:eastAsia="Times New Roman" w:hAnsi="Times New Roman"/>
          <w:lang w:eastAsia="en-GB"/>
        </w:rPr>
        <w:t>f</w:t>
      </w:r>
      <w:r w:rsidRPr="00C91217">
        <w:rPr>
          <w:rFonts w:ascii="Times New Roman" w:eastAsia="Times New Roman" w:hAnsi="Times New Roman"/>
          <w:lang w:eastAsia="en-GB"/>
        </w:rPr>
        <w:t xml:space="preserve">or the ATG UE </w:t>
      </w:r>
      <w:r w:rsidRPr="00C91217">
        <w:rPr>
          <w:rFonts w:ascii="Times New Roman" w:eastAsia="Times New Roman" w:hAnsi="Times New Roman"/>
          <w:lang w:eastAsia="zh-CN"/>
        </w:rPr>
        <w:t>in</w:t>
      </w:r>
      <w:r w:rsidRPr="00C91217">
        <w:rPr>
          <w:rFonts w:ascii="Times New Roman" w:eastAsia="Times New Roman" w:hAnsi="Times New Roman"/>
          <w:lang w:eastAsia="en-GB"/>
        </w:rPr>
        <w:t xml:space="preserve">dicating the capability </w:t>
      </w:r>
      <w:r w:rsidRPr="00C91217">
        <w:rPr>
          <w:rFonts w:ascii="Times New Roman" w:hAnsi="Times New Roman"/>
          <w:i/>
          <w:iCs/>
        </w:rPr>
        <w:t>antennaArrayType-r18</w:t>
      </w:r>
      <w:r w:rsidRPr="004100D0">
        <w:rPr>
          <w:rFonts w:ascii="Times New Roman" w:hAnsi="Times New Roman"/>
        </w:rPr>
        <w:t xml:space="preserve">. </w:t>
      </w:r>
    </w:p>
    <w:p w14:paraId="1126BCEC" w14:textId="18B6DAA2" w:rsidR="00E653AB" w:rsidRPr="00806245" w:rsidRDefault="00E653AB" w:rsidP="00DE18E3">
      <w:pPr>
        <w:rPr>
          <w:lang w:val="en-US" w:eastAsia="ko-KR"/>
        </w:rPr>
      </w:pPr>
    </w:p>
    <w:p w14:paraId="4BB21CE1" w14:textId="597B68E9" w:rsidR="00F74722" w:rsidRDefault="00F74722" w:rsidP="00F74722">
      <w:pPr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F74722">
        <w:rPr>
          <w:b/>
        </w:rPr>
        <w:t>output RF spectrum emissions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="00806245" w:rsidRPr="00806245">
        <w:rPr>
          <w:b/>
          <w:lang w:val="en-US" w:eastAsia="ko-KR"/>
        </w:rPr>
        <w:t xml:space="preserve"> </w:t>
      </w:r>
      <w:r w:rsidR="00806245">
        <w:rPr>
          <w:b/>
          <w:lang w:val="en-US" w:eastAsia="ko-KR"/>
        </w:rPr>
        <w:t xml:space="preserve">with the </w:t>
      </w:r>
      <w:r w:rsidR="00806245" w:rsidRPr="0066275A">
        <w:rPr>
          <w:b/>
          <w:lang w:val="en-US" w:eastAsia="ko-KR"/>
        </w:rPr>
        <w:t xml:space="preserve">capability </w:t>
      </w:r>
      <w:r w:rsidR="00806245" w:rsidRPr="0066275A">
        <w:rPr>
          <w:b/>
          <w:i/>
          <w:iCs/>
        </w:rPr>
        <w:t>antennaArrayType-r18</w:t>
      </w:r>
      <w:r>
        <w:rPr>
          <w:b/>
          <w:lang w:val="en-US" w:eastAsia="ko-KR"/>
        </w:rPr>
        <w:t>.</w:t>
      </w:r>
    </w:p>
    <w:p w14:paraId="39EE3911" w14:textId="77777777" w:rsidR="00F165A1" w:rsidRPr="00F74722" w:rsidRDefault="00F165A1" w:rsidP="00DE18E3">
      <w:pPr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78C4C59D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F74722">
        <w:rPr>
          <w:rFonts w:eastAsia="바탕"/>
          <w:kern w:val="2"/>
          <w:lang w:val="en-US" w:eastAsia="ko-KR"/>
        </w:rPr>
        <w:t xml:space="preserve">ATG </w:t>
      </w:r>
      <w:r w:rsidR="00E8522A">
        <w:rPr>
          <w:rFonts w:eastAsia="바탕"/>
          <w:kern w:val="2"/>
          <w:lang w:val="en-US" w:eastAsia="ko-KR"/>
        </w:rPr>
        <w:t>UE RF requirements</w:t>
      </w:r>
      <w:r w:rsidR="00F74722">
        <w:rPr>
          <w:rFonts w:eastAsia="바탕"/>
          <w:kern w:val="2"/>
          <w:lang w:val="en-US" w:eastAsia="ko-KR"/>
        </w:rPr>
        <w:t xml:space="preserve"> for UL-MIMO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51783458" w14:textId="77777777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operating band, reuse the existing ATG </w:t>
      </w:r>
      <w:r w:rsidRPr="00F42F41">
        <w:rPr>
          <w:b/>
          <w:lang w:eastAsia="ko-KR"/>
        </w:rPr>
        <w:t>operating band</w:t>
      </w:r>
      <w:r>
        <w:rPr>
          <w:b/>
          <w:lang w:val="en-US" w:eastAsia="ko-KR"/>
        </w:rPr>
        <w:t>.</w:t>
      </w:r>
    </w:p>
    <w:p w14:paraId="3A880D27" w14:textId="77777777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UE maximum output power, reuse t</w:t>
      </w:r>
      <w:r w:rsidRPr="00F165A1">
        <w:rPr>
          <w:b/>
          <w:lang w:val="en-US" w:eastAsia="ko-KR"/>
        </w:rPr>
        <w:t xml:space="preserve">he rated maximum output power declared by the ATG UE capability </w:t>
      </w:r>
      <w:r w:rsidRPr="00806245">
        <w:rPr>
          <w:b/>
          <w:i/>
          <w:lang w:val="en-US" w:eastAsia="ko-KR"/>
        </w:rPr>
        <w:t>maxOutputPowerATG-r18</w:t>
      </w:r>
      <w:r w:rsidRPr="00806245">
        <w:rPr>
          <w:b/>
          <w:lang w:val="en-US" w:eastAsia="ko-KR"/>
        </w:rPr>
        <w:t xml:space="preserve">, </w:t>
      </w:r>
      <w:r w:rsidRPr="00F74722">
        <w:rPr>
          <w:b/>
          <w:lang w:val="en-US" w:eastAsia="ko-KR"/>
        </w:rPr>
        <w:t>and c</w:t>
      </w:r>
      <w:r>
        <w:rPr>
          <w:b/>
          <w:lang w:val="en-US" w:eastAsia="ko-KR"/>
        </w:rPr>
        <w:t xml:space="preserve">onsider the existing NR UL-MIMO requirement as starting point with the </w:t>
      </w:r>
      <w:r w:rsidRPr="0066275A">
        <w:rPr>
          <w:b/>
          <w:lang w:val="en-US" w:eastAsia="ko-KR"/>
        </w:rPr>
        <w:t xml:space="preserve">capability </w:t>
      </w:r>
      <w:r w:rsidRPr="00806245">
        <w:rPr>
          <w:b/>
          <w:i/>
          <w:lang w:val="en-US" w:eastAsia="ko-KR"/>
        </w:rPr>
        <w:t>antennaArrayType-r18</w:t>
      </w:r>
      <w:r>
        <w:rPr>
          <w:b/>
          <w:lang w:val="en-US" w:eastAsia="ko-KR"/>
        </w:rPr>
        <w:t>.</w:t>
      </w:r>
    </w:p>
    <w:p w14:paraId="3ACE6A7A" w14:textId="23EA1C30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For configured transmitted power, reuse the existing ATG UE requirement with P</w:t>
      </w:r>
      <w:r w:rsidRPr="00806245">
        <w:rPr>
          <w:b/>
          <w:vertAlign w:val="subscript"/>
          <w:lang w:val="en-US" w:eastAsia="ko-KR"/>
        </w:rPr>
        <w:t>CMAX,c</w:t>
      </w:r>
      <w:r>
        <w:rPr>
          <w:b/>
          <w:lang w:val="en-US" w:eastAsia="ko-KR"/>
        </w:rPr>
        <w:t xml:space="preserve"> tolerance of Table 2.1.</w:t>
      </w:r>
    </w:p>
    <w:p w14:paraId="569D6610" w14:textId="77777777" w:rsidR="00806245" w:rsidRPr="00A1115A" w:rsidRDefault="00806245" w:rsidP="00806245">
      <w:pPr>
        <w:pStyle w:val="TH"/>
      </w:pPr>
      <w:r w:rsidRPr="00A1115A">
        <w:t xml:space="preserve">Table </w:t>
      </w:r>
      <w:r>
        <w:rPr>
          <w:lang w:eastAsia="zh-CN"/>
        </w:rPr>
        <w:t>2.1</w:t>
      </w:r>
      <w:r w:rsidRPr="00A1115A">
        <w:t xml:space="preserve">: </w:t>
      </w:r>
      <w:r>
        <w:t xml:space="preserve">ATG </w:t>
      </w:r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806245" w:rsidRPr="00A1115A" w14:paraId="625E803B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614AE0" w14:textId="77777777" w:rsidR="00806245" w:rsidRPr="00A1115A" w:rsidRDefault="00806245" w:rsidP="00683167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827621" w14:textId="77777777" w:rsidR="00806245" w:rsidRPr="00A1115A" w:rsidRDefault="00806245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61FA821D" w14:textId="77777777" w:rsidR="00806245" w:rsidRPr="00A1115A" w:rsidRDefault="00806245" w:rsidP="0068316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806245" w:rsidRPr="00A1115A" w14:paraId="7A08881A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E6A4547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≤ </w:t>
            </w:r>
            <w:r w:rsidRPr="00F63798">
              <w:rPr>
                <w:rFonts w:eastAsia="CG Times (WN)" w:cs="Arial"/>
                <w:highlight w:val="yellow"/>
              </w:rPr>
              <w:t>40</w:t>
            </w:r>
          </w:p>
        </w:tc>
        <w:tc>
          <w:tcPr>
            <w:tcW w:w="2081" w:type="dxa"/>
            <w:shd w:val="clear" w:color="auto" w:fill="auto"/>
          </w:tcPr>
          <w:p w14:paraId="2DF09993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2405BA5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806245" w:rsidRPr="00A1115A" w14:paraId="2CEB92F1" w14:textId="77777777" w:rsidTr="0068316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45A525F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816D9E9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6FB2797D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806245" w:rsidRPr="00A1115A" w14:paraId="7D6DD3F3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470FBFE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D80344F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A63B044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806245" w:rsidRPr="00A1115A" w14:paraId="7E83CDE7" w14:textId="77777777" w:rsidTr="0068316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9691AC5" w14:textId="77777777" w:rsidR="00806245" w:rsidRPr="00A1115A" w:rsidDel="00D96763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034DD65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171E3FD7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806245" w:rsidRPr="00A1115A" w14:paraId="6B47BA8E" w14:textId="77777777" w:rsidTr="0068316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17F1CF8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48707EC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806245" w:rsidRPr="00A1115A" w14:paraId="60DD3AA5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9CCC0EA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F119710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806245" w:rsidRPr="00A1115A" w14:paraId="1FCCD33A" w14:textId="77777777" w:rsidTr="0068316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21FB345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-40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52D240D" w14:textId="77777777" w:rsidR="00806245" w:rsidRPr="00A1115A" w:rsidRDefault="00806245" w:rsidP="0068316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67482AC3" w14:textId="77777777" w:rsidR="00806245" w:rsidRDefault="00806245" w:rsidP="00806245">
      <w:pPr>
        <w:pStyle w:val="a0"/>
        <w:rPr>
          <w:b/>
          <w:lang w:val="en-US" w:eastAsia="ko-KR"/>
        </w:rPr>
      </w:pPr>
    </w:p>
    <w:p w14:paraId="26874F24" w14:textId="77777777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806245">
        <w:rPr>
          <w:b/>
          <w:lang w:val="en-US" w:eastAsia="ko-KR"/>
        </w:rPr>
        <w:t>output power dynamics</w:t>
      </w:r>
      <w:r w:rsidRPr="006B2519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Pr="006110A3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with the </w:t>
      </w:r>
      <w:r w:rsidRPr="0066275A">
        <w:rPr>
          <w:b/>
          <w:lang w:val="en-US" w:eastAsia="ko-KR"/>
        </w:rPr>
        <w:t xml:space="preserve">capability </w:t>
      </w:r>
      <w:r w:rsidRPr="00806245">
        <w:rPr>
          <w:b/>
          <w:i/>
          <w:lang w:val="en-US" w:eastAsia="ko-KR"/>
        </w:rPr>
        <w:t>antennaArrayType-r18</w:t>
      </w:r>
      <w:r>
        <w:rPr>
          <w:b/>
          <w:lang w:val="en-US" w:eastAsia="ko-KR"/>
        </w:rPr>
        <w:t>.</w:t>
      </w:r>
    </w:p>
    <w:p w14:paraId="3D51D9C1" w14:textId="77777777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806245">
        <w:rPr>
          <w:b/>
          <w:lang w:val="en-US" w:eastAsia="ko-KR"/>
        </w:rPr>
        <w:t>transmit signal quality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Pr="00806245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with the </w:t>
      </w:r>
      <w:r w:rsidRPr="0066275A">
        <w:rPr>
          <w:b/>
          <w:lang w:val="en-US" w:eastAsia="ko-KR"/>
        </w:rPr>
        <w:t xml:space="preserve">capability </w:t>
      </w:r>
      <w:r w:rsidRPr="00806245">
        <w:rPr>
          <w:b/>
          <w:i/>
          <w:lang w:val="en-US" w:eastAsia="ko-KR"/>
        </w:rPr>
        <w:t>antennaArrayType-r18</w:t>
      </w:r>
      <w:r>
        <w:rPr>
          <w:b/>
          <w:lang w:val="en-US" w:eastAsia="ko-KR"/>
        </w:rPr>
        <w:t>.</w:t>
      </w:r>
      <w:bookmarkStart w:id="5" w:name="_GoBack"/>
      <w:bookmarkEnd w:id="5"/>
    </w:p>
    <w:p w14:paraId="7B3A0503" w14:textId="77777777" w:rsidR="00806245" w:rsidRDefault="00806245" w:rsidP="00806245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For </w:t>
      </w:r>
      <w:r w:rsidRPr="00806245">
        <w:rPr>
          <w:b/>
          <w:lang w:val="en-US" w:eastAsia="ko-KR"/>
        </w:rPr>
        <w:t>output RF spectrum emissions</w:t>
      </w:r>
      <w:r w:rsidRPr="00F74722">
        <w:rPr>
          <w:b/>
          <w:lang w:val="en-US" w:eastAsia="ko-KR"/>
        </w:rPr>
        <w:t>,</w:t>
      </w:r>
      <w:r>
        <w:rPr>
          <w:b/>
          <w:lang w:val="en-US" w:eastAsia="ko-KR"/>
        </w:rPr>
        <w:t xml:space="preserve"> consider the existing NR UL-MIMO requirement as starting point</w:t>
      </w:r>
      <w:r w:rsidRPr="00806245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with the </w:t>
      </w:r>
      <w:r w:rsidRPr="0066275A">
        <w:rPr>
          <w:b/>
          <w:lang w:val="en-US" w:eastAsia="ko-KR"/>
        </w:rPr>
        <w:t xml:space="preserve">capability </w:t>
      </w:r>
      <w:r w:rsidRPr="00806245">
        <w:rPr>
          <w:b/>
          <w:i/>
          <w:lang w:val="en-US" w:eastAsia="ko-KR"/>
        </w:rPr>
        <w:t>antennaArrayType-r18</w:t>
      </w:r>
      <w:r>
        <w:rPr>
          <w:b/>
          <w:lang w:val="en-US" w:eastAsia="ko-KR"/>
        </w:rPr>
        <w:t>.</w:t>
      </w:r>
    </w:p>
    <w:p w14:paraId="314EAD4F" w14:textId="77777777" w:rsidR="00F74722" w:rsidRPr="00806245" w:rsidRDefault="00F74722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04A42B1B" w14:textId="0FD01D02" w:rsidR="007A1873" w:rsidRPr="007A1873" w:rsidRDefault="00D35816" w:rsidP="00806245">
      <w:pPr>
        <w:jc w:val="both"/>
        <w:rPr>
          <w:lang w:val="en-US"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</w:t>
      </w:r>
      <w:r w:rsidR="00C55AFE">
        <w:rPr>
          <w:lang w:eastAsia="zh-CN"/>
        </w:rPr>
        <w:t>39</w:t>
      </w:r>
      <w:r w:rsidR="003B3873" w:rsidRPr="00210542">
        <w:rPr>
          <w:lang w:eastAsia="zh-CN"/>
        </w:rPr>
        <w:t>, “</w:t>
      </w:r>
      <w:r w:rsidR="00C55AFE" w:rsidRPr="00C55AFE">
        <w:rPr>
          <w:lang w:eastAsia="zh-CN"/>
        </w:rPr>
        <w:t>New WID on Enhancements for Air-to-ground network for NR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8EDD8" w14:textId="77777777" w:rsidR="009A23F9" w:rsidRDefault="009A23F9">
      <w:r>
        <w:separator/>
      </w:r>
    </w:p>
  </w:endnote>
  <w:endnote w:type="continuationSeparator" w:id="0">
    <w:p w14:paraId="0736BA29" w14:textId="77777777" w:rsidR="009A23F9" w:rsidRDefault="009A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7208D" w14:textId="77777777" w:rsidR="009A23F9" w:rsidRDefault="009A23F9">
      <w:r>
        <w:separator/>
      </w:r>
    </w:p>
  </w:footnote>
  <w:footnote w:type="continuationSeparator" w:id="0">
    <w:p w14:paraId="6809A9B7" w14:textId="77777777" w:rsidR="009A23F9" w:rsidRDefault="009A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874E64"/>
    <w:multiLevelType w:val="hybridMultilevel"/>
    <w:tmpl w:val="5108FED2"/>
    <w:lvl w:ilvl="0" w:tplc="E60E58CE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98E3551"/>
    <w:multiLevelType w:val="hybridMultilevel"/>
    <w:tmpl w:val="534A9CA8"/>
    <w:lvl w:ilvl="0" w:tplc="CC6CEA2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5B22A2"/>
    <w:multiLevelType w:val="hybridMultilevel"/>
    <w:tmpl w:val="3A3ED67A"/>
    <w:lvl w:ilvl="0" w:tplc="21AC34B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6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0"/>
  </w:num>
  <w:num w:numId="4">
    <w:abstractNumId w:val="10"/>
  </w:num>
  <w:num w:numId="5">
    <w:abstractNumId w:val="18"/>
  </w:num>
  <w:num w:numId="6">
    <w:abstractNumId w:val="29"/>
  </w:num>
  <w:num w:numId="7">
    <w:abstractNumId w:val="4"/>
  </w:num>
  <w:num w:numId="8">
    <w:abstractNumId w:val="26"/>
  </w:num>
  <w:num w:numId="9">
    <w:abstractNumId w:val="27"/>
  </w:num>
  <w:num w:numId="10">
    <w:abstractNumId w:val="3"/>
  </w:num>
  <w:num w:numId="11">
    <w:abstractNumId w:val="12"/>
  </w:num>
  <w:num w:numId="12">
    <w:abstractNumId w:val="6"/>
  </w:num>
  <w:num w:numId="13">
    <w:abstractNumId w:val="23"/>
  </w:num>
  <w:num w:numId="14">
    <w:abstractNumId w:val="28"/>
  </w:num>
  <w:num w:numId="15">
    <w:abstractNumId w:val="2"/>
  </w:num>
  <w:num w:numId="16">
    <w:abstractNumId w:val="20"/>
  </w:num>
  <w:num w:numId="17">
    <w:abstractNumId w:val="7"/>
  </w:num>
  <w:num w:numId="18">
    <w:abstractNumId w:val="21"/>
  </w:num>
  <w:num w:numId="19">
    <w:abstractNumId w:val="25"/>
  </w:num>
  <w:num w:numId="20">
    <w:abstractNumId w:val="1"/>
  </w:num>
  <w:num w:numId="21">
    <w:abstractNumId w:val="14"/>
  </w:num>
  <w:num w:numId="22">
    <w:abstractNumId w:val="22"/>
  </w:num>
  <w:num w:numId="23">
    <w:abstractNumId w:val="31"/>
  </w:num>
  <w:num w:numId="24">
    <w:abstractNumId w:val="0"/>
  </w:num>
  <w:num w:numId="25">
    <w:abstractNumId w:val="17"/>
  </w:num>
  <w:num w:numId="26">
    <w:abstractNumId w:val="16"/>
  </w:num>
  <w:num w:numId="27">
    <w:abstractNumId w:val="13"/>
  </w:num>
  <w:num w:numId="28">
    <w:abstractNumId w:val="5"/>
  </w:num>
  <w:num w:numId="29">
    <w:abstractNumId w:val="19"/>
  </w:num>
  <w:num w:numId="30">
    <w:abstractNumId w:val="8"/>
  </w:num>
  <w:num w:numId="31">
    <w:abstractNumId w:val="11"/>
  </w:num>
  <w:num w:numId="32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37C71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46EBF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5E7"/>
    <w:rsid w:val="001B1C91"/>
    <w:rsid w:val="001B1F54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C7EA7"/>
    <w:rsid w:val="001D09D8"/>
    <w:rsid w:val="001D1AF4"/>
    <w:rsid w:val="001D1BA7"/>
    <w:rsid w:val="001D1DFD"/>
    <w:rsid w:val="001D254D"/>
    <w:rsid w:val="001D29F5"/>
    <w:rsid w:val="001D3046"/>
    <w:rsid w:val="001D38B2"/>
    <w:rsid w:val="001D3EC9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1202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5A1"/>
    <w:rsid w:val="002C0912"/>
    <w:rsid w:val="002C0CF3"/>
    <w:rsid w:val="002C1985"/>
    <w:rsid w:val="002C233C"/>
    <w:rsid w:val="002C2BB6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439C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0D0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BDC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0B5E"/>
    <w:rsid w:val="004926AD"/>
    <w:rsid w:val="004926BD"/>
    <w:rsid w:val="00493D2A"/>
    <w:rsid w:val="00493EE6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68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1BCD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7DE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10A3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75A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F71"/>
    <w:rsid w:val="006B00DE"/>
    <w:rsid w:val="006B020B"/>
    <w:rsid w:val="006B0700"/>
    <w:rsid w:val="006B0FF3"/>
    <w:rsid w:val="006B2189"/>
    <w:rsid w:val="006B2501"/>
    <w:rsid w:val="006B2519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2C26"/>
    <w:rsid w:val="00703533"/>
    <w:rsid w:val="007040FA"/>
    <w:rsid w:val="00704504"/>
    <w:rsid w:val="0070480B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173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2B6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245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C75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578B3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3F9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7B6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E7F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16B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820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5AFE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A0B"/>
    <w:rsid w:val="00C6418D"/>
    <w:rsid w:val="00C64D28"/>
    <w:rsid w:val="00C64F32"/>
    <w:rsid w:val="00C65420"/>
    <w:rsid w:val="00C6560D"/>
    <w:rsid w:val="00C657E4"/>
    <w:rsid w:val="00C65AC4"/>
    <w:rsid w:val="00C6654B"/>
    <w:rsid w:val="00C66F28"/>
    <w:rsid w:val="00C6748B"/>
    <w:rsid w:val="00C6773C"/>
    <w:rsid w:val="00C67842"/>
    <w:rsid w:val="00C678AD"/>
    <w:rsid w:val="00C679D1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017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20DD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23"/>
    <w:rsid w:val="00D53BBB"/>
    <w:rsid w:val="00D604CA"/>
    <w:rsid w:val="00D610BD"/>
    <w:rsid w:val="00D6268F"/>
    <w:rsid w:val="00D628A9"/>
    <w:rsid w:val="00D63433"/>
    <w:rsid w:val="00D63CFB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BC0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0D50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8AF"/>
    <w:rsid w:val="00E54B3E"/>
    <w:rsid w:val="00E54FA5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3AB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5A1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798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722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0910-CD34-448F-9B46-25E546C2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1652</Words>
  <Characters>9422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8</cp:revision>
  <cp:lastPrinted>2013-04-01T03:20:00Z</cp:lastPrinted>
  <dcterms:created xsi:type="dcterms:W3CDTF">2024-04-06T04:57:00Z</dcterms:created>
  <dcterms:modified xsi:type="dcterms:W3CDTF">2024-04-08T08:47:00Z</dcterms:modified>
</cp:coreProperties>
</file>